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E0F22" w:rsidRPr="006334B2" w:rsidRDefault="00AE0F22">
      <w:pPr>
        <w:rPr>
          <w:rFonts w:ascii="Century Gothic" w:hAnsi="Century Gothic"/>
          <w:lang w:val="fr-BE"/>
        </w:rPr>
      </w:pPr>
    </w:p>
    <w:p w14:paraId="0A37501D" w14:textId="77777777" w:rsidR="007A30CA" w:rsidRPr="006334B2" w:rsidRDefault="007A30CA">
      <w:pPr>
        <w:rPr>
          <w:rFonts w:ascii="Century Gothic" w:hAnsi="Century Gothic"/>
          <w:lang w:val="fr-BE"/>
        </w:rPr>
      </w:pPr>
    </w:p>
    <w:p w14:paraId="5DAB6C7B" w14:textId="6C50BC15" w:rsidR="00AE0F22" w:rsidRPr="006334B2" w:rsidRDefault="00AE0F22">
      <w:pPr>
        <w:rPr>
          <w:rFonts w:ascii="Century Gothic" w:hAnsi="Century Gothic"/>
          <w:lang w:val="fr-BE"/>
        </w:rPr>
      </w:pPr>
    </w:p>
    <w:p w14:paraId="02EB378F" w14:textId="77777777" w:rsidR="00AE0F22" w:rsidRPr="006334B2" w:rsidRDefault="00AE0F22">
      <w:pPr>
        <w:rPr>
          <w:rFonts w:ascii="Century Gothic" w:hAnsi="Century Gothic"/>
          <w:lang w:val="fr-BE"/>
        </w:rPr>
      </w:pPr>
    </w:p>
    <w:p w14:paraId="6A05A809" w14:textId="77777777" w:rsidR="00AE0F22" w:rsidRPr="006334B2" w:rsidRDefault="00AE0F22">
      <w:pPr>
        <w:rPr>
          <w:rFonts w:ascii="Century Gothic" w:hAnsi="Century Gothic"/>
          <w:lang w:val="fr-BE"/>
        </w:rPr>
      </w:pPr>
    </w:p>
    <w:p w14:paraId="5A39BBE3" w14:textId="77777777" w:rsidR="00AE0F22" w:rsidRPr="006334B2" w:rsidRDefault="00AE0F22">
      <w:pPr>
        <w:rPr>
          <w:rFonts w:ascii="Century Gothic" w:hAnsi="Century Gothic" w:cs="Arial"/>
          <w:lang w:val="fr-BE"/>
        </w:rPr>
      </w:pPr>
    </w:p>
    <w:p w14:paraId="41C8F396" w14:textId="75D67FD7" w:rsidR="00AE0F22" w:rsidRPr="006334B2" w:rsidRDefault="00AE0F22">
      <w:pPr>
        <w:rPr>
          <w:rFonts w:ascii="Century Gothic" w:hAnsi="Century Gothic" w:cs="Arial"/>
          <w:lang w:val="fr-BE"/>
        </w:rPr>
      </w:pPr>
    </w:p>
    <w:p w14:paraId="72A3D3EC" w14:textId="77777777" w:rsidR="00AE0F22" w:rsidRPr="006334B2" w:rsidRDefault="00AE0F22">
      <w:pPr>
        <w:rPr>
          <w:rFonts w:ascii="Century Gothic" w:hAnsi="Century Gothic" w:cs="Arial"/>
          <w:lang w:val="fr-BE"/>
        </w:rPr>
      </w:pPr>
    </w:p>
    <w:p w14:paraId="0D0B940D" w14:textId="77777777" w:rsidR="00AE0F22" w:rsidRPr="006334B2" w:rsidRDefault="00AE0F22">
      <w:pPr>
        <w:rPr>
          <w:rFonts w:ascii="Century Gothic" w:hAnsi="Century Gothic" w:cs="Arial"/>
          <w:lang w:val="fr-BE"/>
        </w:rPr>
      </w:pPr>
    </w:p>
    <w:p w14:paraId="0E27B00A" w14:textId="77777777" w:rsidR="00AE0F22" w:rsidRPr="006334B2" w:rsidRDefault="00AE0F22">
      <w:pPr>
        <w:rPr>
          <w:rFonts w:ascii="Century Gothic" w:hAnsi="Century Gothic" w:cs="Arial"/>
          <w:lang w:val="fr-BE"/>
        </w:rPr>
      </w:pPr>
    </w:p>
    <w:p w14:paraId="60061E4C" w14:textId="77777777" w:rsidR="00AE0F22" w:rsidRPr="006334B2" w:rsidRDefault="00AE0F22">
      <w:pPr>
        <w:rPr>
          <w:rFonts w:ascii="Century Gothic" w:hAnsi="Century Gothic" w:cs="Arial"/>
          <w:lang w:val="fr-BE"/>
        </w:rPr>
      </w:pPr>
    </w:p>
    <w:p w14:paraId="44EAFD9C" w14:textId="77777777" w:rsidR="00AE0F22" w:rsidRPr="006334B2" w:rsidRDefault="00AE0F22">
      <w:pPr>
        <w:rPr>
          <w:rFonts w:ascii="Century Gothic" w:hAnsi="Century Gothic" w:cs="Arial"/>
          <w:lang w:val="fr-BE"/>
        </w:rPr>
      </w:pPr>
    </w:p>
    <w:p w14:paraId="4B94D5A5" w14:textId="33C7011E" w:rsidR="00AE0F22" w:rsidRPr="006334B2" w:rsidRDefault="00AE0F22">
      <w:pPr>
        <w:rPr>
          <w:rFonts w:ascii="Century Gothic" w:hAnsi="Century Gothic" w:cs="Arial"/>
          <w:lang w:val="fr-BE"/>
        </w:rPr>
      </w:pPr>
    </w:p>
    <w:p w14:paraId="3DEEC669" w14:textId="77777777" w:rsidR="00AE0F22" w:rsidRPr="006334B2" w:rsidRDefault="00AE0F22">
      <w:pPr>
        <w:rPr>
          <w:rFonts w:ascii="Century Gothic" w:hAnsi="Century Gothic" w:cs="Arial"/>
          <w:lang w:val="fr-BE"/>
        </w:rPr>
      </w:pPr>
    </w:p>
    <w:p w14:paraId="3656B9AB" w14:textId="77777777" w:rsidR="00AE0F22" w:rsidRPr="006334B2" w:rsidRDefault="00AE0F22">
      <w:pPr>
        <w:rPr>
          <w:rFonts w:ascii="Century Gothic" w:hAnsi="Century Gothic" w:cs="Arial"/>
          <w:lang w:val="fr-BE"/>
        </w:rPr>
      </w:pPr>
    </w:p>
    <w:p w14:paraId="45FB0818" w14:textId="77777777" w:rsidR="00AE0F22" w:rsidRPr="006334B2" w:rsidRDefault="00AE0F22">
      <w:pPr>
        <w:rPr>
          <w:rFonts w:ascii="Century Gothic" w:hAnsi="Century Gothic" w:cs="Arial"/>
          <w:lang w:val="fr-BE"/>
        </w:rPr>
      </w:pPr>
    </w:p>
    <w:p w14:paraId="2211D800" w14:textId="6D1C9F3B" w:rsidR="00AF563A" w:rsidRPr="00EC56F8" w:rsidRDefault="000F775C" w:rsidP="0001062B">
      <w:pPr>
        <w:autoSpaceDE w:val="0"/>
        <w:autoSpaceDN w:val="0"/>
        <w:adjustRightInd w:val="0"/>
        <w:rPr>
          <w:rFonts w:ascii="Century Gothic" w:hAnsi="Century Gothic" w:cs="Arial"/>
          <w:b/>
          <w:sz w:val="44"/>
          <w:szCs w:val="44"/>
          <w:lang w:val="en-US"/>
        </w:rPr>
      </w:pPr>
      <w:r w:rsidRPr="00EC56F8">
        <w:rPr>
          <w:rFonts w:ascii="Century Gothic" w:hAnsi="Century Gothic" w:cs="Arial"/>
          <w:b/>
          <w:sz w:val="44"/>
          <w:szCs w:val="44"/>
          <w:lang w:val="en-US"/>
        </w:rPr>
        <w:t xml:space="preserve">YONEX </w:t>
      </w:r>
      <w:r w:rsidR="009834E7" w:rsidRPr="00EC56F8">
        <w:rPr>
          <w:rFonts w:ascii="Century Gothic" w:hAnsi="Century Gothic" w:cs="Arial"/>
          <w:b/>
          <w:sz w:val="44"/>
          <w:szCs w:val="44"/>
          <w:lang w:val="en-US"/>
        </w:rPr>
        <w:t>BELGI</w:t>
      </w:r>
      <w:r w:rsidR="00580041" w:rsidRPr="00EC56F8">
        <w:rPr>
          <w:rFonts w:ascii="Century Gothic" w:hAnsi="Century Gothic" w:cs="Arial"/>
          <w:b/>
          <w:sz w:val="44"/>
          <w:szCs w:val="44"/>
          <w:lang w:val="en-US"/>
        </w:rPr>
        <w:t>AN JUNIOR MASTER CIRCUIT</w:t>
      </w:r>
      <w:r w:rsidR="009834E7" w:rsidRPr="00EC56F8">
        <w:rPr>
          <w:rFonts w:ascii="Century Gothic" w:hAnsi="Century Gothic" w:cs="Arial"/>
          <w:b/>
          <w:sz w:val="44"/>
          <w:szCs w:val="44"/>
          <w:lang w:val="en-US"/>
        </w:rPr>
        <w:t xml:space="preserve"> </w:t>
      </w:r>
    </w:p>
    <w:p w14:paraId="3538924E" w14:textId="77777777" w:rsidR="0001062B" w:rsidRPr="00EC56F8" w:rsidRDefault="00580041" w:rsidP="0001062B">
      <w:pPr>
        <w:autoSpaceDE w:val="0"/>
        <w:autoSpaceDN w:val="0"/>
        <w:adjustRightInd w:val="0"/>
        <w:rPr>
          <w:rFonts w:ascii="Century Gothic" w:hAnsi="Century Gothic" w:cs="Arial"/>
          <w:sz w:val="40"/>
          <w:szCs w:val="40"/>
          <w:lang w:val="en-US"/>
        </w:rPr>
      </w:pPr>
      <w:r w:rsidRPr="00EC56F8">
        <w:rPr>
          <w:rFonts w:ascii="Century Gothic" w:hAnsi="Century Gothic" w:cs="Arial"/>
          <w:sz w:val="40"/>
          <w:szCs w:val="40"/>
          <w:lang w:val="en-US"/>
        </w:rPr>
        <w:t xml:space="preserve">NIVEAU </w:t>
      </w:r>
      <w:r w:rsidR="00E64F58" w:rsidRPr="00EC56F8">
        <w:rPr>
          <w:rFonts w:ascii="Century Gothic" w:hAnsi="Century Gothic" w:cs="Arial"/>
          <w:sz w:val="40"/>
          <w:szCs w:val="40"/>
          <w:lang w:val="en-US"/>
        </w:rPr>
        <w:t>OR</w:t>
      </w:r>
    </w:p>
    <w:p w14:paraId="60ED573E" w14:textId="74D7DF13" w:rsidR="00580041" w:rsidRPr="006334B2" w:rsidRDefault="00580041" w:rsidP="0001062B">
      <w:pPr>
        <w:autoSpaceDE w:val="0"/>
        <w:autoSpaceDN w:val="0"/>
        <w:adjustRightInd w:val="0"/>
        <w:rPr>
          <w:rFonts w:ascii="Century Gothic" w:hAnsi="Century Gothic" w:cs="Arial"/>
          <w:sz w:val="40"/>
          <w:szCs w:val="40"/>
          <w:lang w:val="fr-BE"/>
        </w:rPr>
      </w:pPr>
      <w:r w:rsidRPr="006334B2">
        <w:rPr>
          <w:rFonts w:ascii="Century Gothic" w:hAnsi="Century Gothic" w:cs="Arial"/>
          <w:sz w:val="40"/>
          <w:szCs w:val="40"/>
          <w:lang w:val="fr-BE"/>
        </w:rPr>
        <w:t xml:space="preserve">NIVEAU </w:t>
      </w:r>
      <w:r w:rsidR="00E64F58" w:rsidRPr="006334B2">
        <w:rPr>
          <w:rFonts w:ascii="Century Gothic" w:hAnsi="Century Gothic" w:cs="Arial"/>
          <w:sz w:val="40"/>
          <w:szCs w:val="40"/>
          <w:lang w:val="fr-BE"/>
        </w:rPr>
        <w:t>ARGENT</w:t>
      </w:r>
    </w:p>
    <w:p w14:paraId="6F4A539F" w14:textId="117149A6" w:rsidR="00580041" w:rsidRPr="006334B2" w:rsidRDefault="00E64F58" w:rsidP="0001062B">
      <w:pPr>
        <w:autoSpaceDE w:val="0"/>
        <w:autoSpaceDN w:val="0"/>
        <w:adjustRightInd w:val="0"/>
        <w:rPr>
          <w:rFonts w:ascii="Century Gothic" w:hAnsi="Century Gothic" w:cs="Arial"/>
          <w:sz w:val="40"/>
          <w:szCs w:val="40"/>
          <w:lang w:val="fr-BE"/>
        </w:rPr>
      </w:pPr>
      <w:r w:rsidRPr="006334B2">
        <w:rPr>
          <w:rFonts w:ascii="Century Gothic" w:hAnsi="Century Gothic" w:cs="Arial"/>
          <w:sz w:val="40"/>
          <w:szCs w:val="40"/>
          <w:lang w:val="fr-BE"/>
        </w:rPr>
        <w:t>NIVEAU BRONZE</w:t>
      </w:r>
    </w:p>
    <w:p w14:paraId="58302BBE" w14:textId="76246981" w:rsidR="0001062B" w:rsidRPr="006334B2" w:rsidRDefault="0001062B" w:rsidP="0001062B">
      <w:pPr>
        <w:autoSpaceDE w:val="0"/>
        <w:autoSpaceDN w:val="0"/>
        <w:adjustRightInd w:val="0"/>
        <w:rPr>
          <w:rFonts w:ascii="Century Gothic" w:hAnsi="Century Gothic" w:cs="Arial"/>
          <w:sz w:val="28"/>
          <w:szCs w:val="28"/>
          <w:lang w:val="fr-BE"/>
        </w:rPr>
      </w:pPr>
      <w:r w:rsidRPr="006334B2">
        <w:rPr>
          <w:rFonts w:ascii="Century Gothic" w:hAnsi="Century Gothic" w:cs="Arial"/>
          <w:sz w:val="28"/>
          <w:szCs w:val="28"/>
          <w:lang w:val="fr-BE"/>
        </w:rPr>
        <w:t>____________________________</w:t>
      </w:r>
    </w:p>
    <w:p w14:paraId="049F31CB" w14:textId="47EE233F" w:rsidR="0001062B" w:rsidRPr="006334B2" w:rsidRDefault="0001062B" w:rsidP="0001062B">
      <w:pPr>
        <w:autoSpaceDE w:val="0"/>
        <w:autoSpaceDN w:val="0"/>
        <w:adjustRightInd w:val="0"/>
        <w:rPr>
          <w:rFonts w:ascii="Century Gothic" w:hAnsi="Century Gothic" w:cs="Arial"/>
          <w:sz w:val="60"/>
          <w:szCs w:val="60"/>
          <w:lang w:val="fr-BE"/>
        </w:rPr>
      </w:pPr>
    </w:p>
    <w:p w14:paraId="7F7F14F5" w14:textId="619784ED" w:rsidR="0001062B" w:rsidRPr="006334B2" w:rsidRDefault="2B78D9EF" w:rsidP="0001062B">
      <w:pPr>
        <w:autoSpaceDE w:val="0"/>
        <w:autoSpaceDN w:val="0"/>
        <w:adjustRightInd w:val="0"/>
        <w:rPr>
          <w:rFonts w:ascii="Century Gothic" w:hAnsi="Century Gothic" w:cs="Arial"/>
          <w:sz w:val="60"/>
          <w:szCs w:val="60"/>
          <w:lang w:val="fr-BE"/>
        </w:rPr>
      </w:pPr>
      <w:r w:rsidRPr="006334B2">
        <w:rPr>
          <w:rFonts w:ascii="Century Gothic" w:hAnsi="Century Gothic" w:cs="Arial"/>
          <w:sz w:val="60"/>
          <w:szCs w:val="60"/>
          <w:lang w:val="fr-BE"/>
        </w:rPr>
        <w:t>Document d’inscription et d’attribution tournois 202</w:t>
      </w:r>
      <w:r w:rsidR="00D90CF4">
        <w:rPr>
          <w:rFonts w:ascii="Century Gothic" w:hAnsi="Century Gothic" w:cs="Arial"/>
          <w:sz w:val="60"/>
          <w:szCs w:val="60"/>
          <w:lang w:val="fr-BE"/>
        </w:rPr>
        <w:t>7</w:t>
      </w:r>
    </w:p>
    <w:p w14:paraId="53128261" w14:textId="0AD27851" w:rsidR="0001062B" w:rsidRPr="006334B2" w:rsidRDefault="0001062B" w:rsidP="0001062B">
      <w:pPr>
        <w:autoSpaceDE w:val="0"/>
        <w:autoSpaceDN w:val="0"/>
        <w:adjustRightInd w:val="0"/>
        <w:rPr>
          <w:rFonts w:ascii="Century Gothic" w:hAnsi="Century Gothic" w:cs="Arial"/>
          <w:sz w:val="28"/>
          <w:szCs w:val="28"/>
          <w:lang w:val="fr-BE"/>
        </w:rPr>
      </w:pPr>
    </w:p>
    <w:p w14:paraId="62486C05" w14:textId="77777777" w:rsidR="0001062B" w:rsidRPr="006334B2" w:rsidRDefault="0001062B" w:rsidP="0001062B">
      <w:pPr>
        <w:autoSpaceDE w:val="0"/>
        <w:autoSpaceDN w:val="0"/>
        <w:adjustRightInd w:val="0"/>
        <w:rPr>
          <w:rFonts w:ascii="Century Gothic" w:hAnsi="Century Gothic" w:cs="Arial"/>
          <w:sz w:val="28"/>
          <w:szCs w:val="28"/>
          <w:lang w:val="fr-BE"/>
        </w:rPr>
      </w:pPr>
    </w:p>
    <w:p w14:paraId="4101652C" w14:textId="77777777" w:rsidR="0001062B" w:rsidRPr="006334B2" w:rsidRDefault="0001062B" w:rsidP="0001062B">
      <w:pPr>
        <w:autoSpaceDE w:val="0"/>
        <w:autoSpaceDN w:val="0"/>
        <w:adjustRightInd w:val="0"/>
        <w:rPr>
          <w:rFonts w:ascii="Century Gothic" w:hAnsi="Century Gothic" w:cs="Arial"/>
          <w:sz w:val="28"/>
          <w:szCs w:val="28"/>
          <w:lang w:val="fr-BE"/>
        </w:rPr>
      </w:pPr>
    </w:p>
    <w:p w14:paraId="4B99056E" w14:textId="77777777" w:rsidR="0001062B" w:rsidRPr="006334B2" w:rsidRDefault="0001062B" w:rsidP="0001062B">
      <w:pPr>
        <w:autoSpaceDE w:val="0"/>
        <w:autoSpaceDN w:val="0"/>
        <w:adjustRightInd w:val="0"/>
        <w:rPr>
          <w:rFonts w:ascii="Century Gothic" w:hAnsi="Century Gothic" w:cs="Arial"/>
          <w:sz w:val="28"/>
          <w:szCs w:val="28"/>
          <w:lang w:val="fr-BE"/>
        </w:rPr>
      </w:pPr>
    </w:p>
    <w:p w14:paraId="1299C43A" w14:textId="77777777" w:rsidR="0001062B" w:rsidRPr="006334B2" w:rsidRDefault="0001062B" w:rsidP="0001062B">
      <w:pPr>
        <w:autoSpaceDE w:val="0"/>
        <w:autoSpaceDN w:val="0"/>
        <w:adjustRightInd w:val="0"/>
        <w:rPr>
          <w:rFonts w:ascii="Century Gothic" w:hAnsi="Century Gothic" w:cs="Arial"/>
          <w:sz w:val="28"/>
          <w:szCs w:val="28"/>
          <w:lang w:val="fr-BE"/>
        </w:rPr>
      </w:pPr>
    </w:p>
    <w:p w14:paraId="4DDBEF00" w14:textId="1BBACB25" w:rsidR="0001062B" w:rsidRPr="006334B2" w:rsidRDefault="0001062B" w:rsidP="0001062B">
      <w:pPr>
        <w:autoSpaceDE w:val="0"/>
        <w:autoSpaceDN w:val="0"/>
        <w:adjustRightInd w:val="0"/>
        <w:rPr>
          <w:rFonts w:ascii="Century Gothic" w:hAnsi="Century Gothic" w:cs="Arial"/>
          <w:sz w:val="28"/>
          <w:szCs w:val="28"/>
          <w:lang w:val="fr-BE"/>
        </w:rPr>
      </w:pPr>
    </w:p>
    <w:p w14:paraId="3461D779" w14:textId="77777777" w:rsidR="0001062B" w:rsidRPr="006334B2" w:rsidRDefault="0001062B" w:rsidP="0001062B">
      <w:pPr>
        <w:autoSpaceDE w:val="0"/>
        <w:autoSpaceDN w:val="0"/>
        <w:adjustRightInd w:val="0"/>
        <w:rPr>
          <w:rFonts w:ascii="Century Gothic" w:hAnsi="Century Gothic" w:cs="Arial"/>
          <w:sz w:val="28"/>
          <w:szCs w:val="28"/>
          <w:lang w:val="fr-BE"/>
        </w:rPr>
      </w:pPr>
    </w:p>
    <w:p w14:paraId="3CF2D8B6" w14:textId="4024F892" w:rsidR="0001062B" w:rsidRPr="006334B2" w:rsidRDefault="0001062B" w:rsidP="0001062B">
      <w:pPr>
        <w:autoSpaceDE w:val="0"/>
        <w:autoSpaceDN w:val="0"/>
        <w:adjustRightInd w:val="0"/>
        <w:rPr>
          <w:rFonts w:ascii="Century Gothic" w:hAnsi="Century Gothic" w:cs="Arial"/>
          <w:sz w:val="28"/>
          <w:szCs w:val="28"/>
          <w:lang w:val="fr-BE"/>
        </w:rPr>
      </w:pPr>
    </w:p>
    <w:p w14:paraId="69450167" w14:textId="37522BAF" w:rsidR="00F8649E" w:rsidRPr="006334B2" w:rsidRDefault="00E43169" w:rsidP="0001062B">
      <w:pPr>
        <w:autoSpaceDE w:val="0"/>
        <w:autoSpaceDN w:val="0"/>
        <w:adjustRightInd w:val="0"/>
        <w:rPr>
          <w:rFonts w:ascii="Century Gothic" w:hAnsi="Century Gothic" w:cs="Arial"/>
          <w:sz w:val="28"/>
          <w:szCs w:val="28"/>
          <w:lang w:val="fr-BE"/>
        </w:rPr>
      </w:pPr>
      <w:r w:rsidRPr="006334B2">
        <w:rPr>
          <w:rFonts w:ascii="Century Gothic" w:hAnsi="Century Gothic" w:cs="Arial"/>
          <w:noProof/>
          <w:sz w:val="28"/>
          <w:szCs w:val="28"/>
          <w:lang w:val="fr-BE" w:eastAsia="fr-BE"/>
        </w:rPr>
        <w:drawing>
          <wp:anchor distT="0" distB="0" distL="114300" distR="114300" simplePos="0" relativeHeight="251646976" behindDoc="1" locked="0" layoutInCell="1" allowOverlap="1" wp14:anchorId="37AAA1BA" wp14:editId="508CD461">
            <wp:simplePos x="0" y="0"/>
            <wp:positionH relativeFrom="column">
              <wp:posOffset>3964940</wp:posOffset>
            </wp:positionH>
            <wp:positionV relativeFrom="paragraph">
              <wp:posOffset>176530</wp:posOffset>
            </wp:positionV>
            <wp:extent cx="381000" cy="647700"/>
            <wp:effectExtent l="19050" t="0" r="0" b="0"/>
            <wp:wrapTight wrapText="bothSides">
              <wp:wrapPolygon edited="0">
                <wp:start x="-1080" y="0"/>
                <wp:lineTo x="-1080" y="20965"/>
                <wp:lineTo x="21600" y="20965"/>
                <wp:lineTo x="21600" y="0"/>
                <wp:lineTo x="-1080" y="0"/>
              </wp:wrapPolygon>
            </wp:wrapTight>
            <wp:docPr id="4" name="Afbeelding 4" descr="logo B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BB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0328">
        <w:rPr>
          <w:rFonts w:ascii="Century Gothic" w:hAnsi="Century Gothic" w:cs="Arial"/>
          <w:noProof/>
          <w:sz w:val="22"/>
          <w:szCs w:val="22"/>
          <w:lang w:val="fr-BE" w:eastAsia="fr-BE"/>
        </w:rPr>
        <w:drawing>
          <wp:anchor distT="0" distB="0" distL="114300" distR="114300" simplePos="0" relativeHeight="251681792" behindDoc="0" locked="0" layoutInCell="1" allowOverlap="1" wp14:anchorId="7FDBF650" wp14:editId="72F10A17">
            <wp:simplePos x="0" y="0"/>
            <wp:positionH relativeFrom="column">
              <wp:posOffset>1880870</wp:posOffset>
            </wp:positionH>
            <wp:positionV relativeFrom="paragraph">
              <wp:posOffset>179705</wp:posOffset>
            </wp:positionV>
            <wp:extent cx="652780" cy="662305"/>
            <wp:effectExtent l="0" t="0" r="0" b="4445"/>
            <wp:wrapThrough wrapText="bothSides">
              <wp:wrapPolygon edited="0">
                <wp:start x="0" y="0"/>
                <wp:lineTo x="0" y="21124"/>
                <wp:lineTo x="20802" y="21124"/>
                <wp:lineTo x="20802" y="1243"/>
                <wp:lineTo x="18911" y="0"/>
                <wp:lineTo x="0" y="0"/>
              </wp:wrapPolygon>
            </wp:wrapThrough>
            <wp:docPr id="1550445990" name="Afbeelding 1" descr="Afbeelding met Graphics, Kleurrijkheid, grafische vormgeving, 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45990" name="Afbeelding 1" descr="Afbeelding met Graphics, Kleurrijkheid, grafische vormgeving, kunst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84" t="19305" r="19605" b="19185"/>
                    <a:stretch/>
                  </pic:blipFill>
                  <pic:spPr bwMode="auto">
                    <a:xfrm>
                      <a:off x="0" y="0"/>
                      <a:ext cx="65278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3AF" w:rsidRPr="006334B2">
        <w:rPr>
          <w:rFonts w:ascii="Century Gothic" w:hAnsi="Century Gothic" w:cs="Arial"/>
          <w:noProof/>
          <w:sz w:val="28"/>
          <w:szCs w:val="28"/>
          <w:lang w:val="fr-BE" w:eastAsia="fr-BE"/>
        </w:rPr>
        <w:drawing>
          <wp:anchor distT="0" distB="0" distL="114300" distR="114300" simplePos="0" relativeHeight="251667456" behindDoc="1" locked="0" layoutInCell="1" allowOverlap="1" wp14:anchorId="59BDC367" wp14:editId="303E1CF8">
            <wp:simplePos x="0" y="0"/>
            <wp:positionH relativeFrom="column">
              <wp:posOffset>-504190</wp:posOffset>
            </wp:positionH>
            <wp:positionV relativeFrom="paragraph">
              <wp:posOffset>297815</wp:posOffset>
            </wp:positionV>
            <wp:extent cx="1028700" cy="466725"/>
            <wp:effectExtent l="19050" t="0" r="0" b="0"/>
            <wp:wrapTight wrapText="bothSides">
              <wp:wrapPolygon edited="0">
                <wp:start x="-400" y="0"/>
                <wp:lineTo x="-400" y="21159"/>
                <wp:lineTo x="21600" y="21159"/>
                <wp:lineTo x="21600" y="0"/>
                <wp:lineTo x="-400" y="0"/>
              </wp:wrapPolygon>
            </wp:wrapTight>
            <wp:docPr id="8" name="Afbeelding 7" descr="logo YBJM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YBJMC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7B48B2" w14:textId="34122640" w:rsidR="00CB58B4" w:rsidRPr="006334B2" w:rsidRDefault="007E53AF" w:rsidP="0001062B">
      <w:pPr>
        <w:autoSpaceDE w:val="0"/>
        <w:autoSpaceDN w:val="0"/>
        <w:adjustRightInd w:val="0"/>
        <w:rPr>
          <w:rFonts w:ascii="Century Gothic" w:hAnsi="Century Gothic" w:cs="Arial"/>
          <w:sz w:val="28"/>
          <w:szCs w:val="28"/>
          <w:lang w:val="fr-BE"/>
        </w:rPr>
      </w:pPr>
      <w:r w:rsidRPr="006334B2">
        <w:rPr>
          <w:rFonts w:ascii="Century Gothic" w:hAnsi="Century Gothic" w:cs="Arial"/>
          <w:noProof/>
          <w:sz w:val="28"/>
          <w:szCs w:val="28"/>
          <w:lang w:val="fr-BE" w:eastAsia="fr-BE"/>
        </w:rPr>
        <w:drawing>
          <wp:anchor distT="0" distB="0" distL="114300" distR="114300" simplePos="0" relativeHeight="251654144" behindDoc="1" locked="0" layoutInCell="1" allowOverlap="1" wp14:anchorId="105DFD46" wp14:editId="5076F661">
            <wp:simplePos x="0" y="0"/>
            <wp:positionH relativeFrom="column">
              <wp:posOffset>5669915</wp:posOffset>
            </wp:positionH>
            <wp:positionV relativeFrom="paragraph">
              <wp:posOffset>17780</wp:posOffset>
            </wp:positionV>
            <wp:extent cx="508635" cy="571500"/>
            <wp:effectExtent l="19050" t="0" r="5715" b="0"/>
            <wp:wrapTight wrapText="bothSides">
              <wp:wrapPolygon edited="0">
                <wp:start x="2427" y="720"/>
                <wp:lineTo x="-809" y="2880"/>
                <wp:lineTo x="0" y="20160"/>
                <wp:lineTo x="2427" y="20160"/>
                <wp:lineTo x="20225" y="20160"/>
                <wp:lineTo x="21034" y="20160"/>
                <wp:lineTo x="21843" y="15840"/>
                <wp:lineTo x="21843" y="2880"/>
                <wp:lineTo x="19416" y="720"/>
                <wp:lineTo x="2427" y="720"/>
              </wp:wrapPolygon>
            </wp:wrapTight>
            <wp:docPr id="5" name="Afbeelding 5" descr="Logo LF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LFBB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297B51" w14:textId="77777777" w:rsidR="000F0328" w:rsidRDefault="000F0328">
      <w:pPr>
        <w:rPr>
          <w:rFonts w:ascii="Century Gothic" w:hAnsi="Century Gothic" w:cs="Arial"/>
          <w:b/>
          <w:lang w:val="fr-BE"/>
        </w:rPr>
      </w:pPr>
      <w:r>
        <w:rPr>
          <w:rFonts w:ascii="Century Gothic" w:hAnsi="Century Gothic" w:cs="Arial"/>
          <w:b/>
          <w:lang w:val="fr-BE"/>
        </w:rPr>
        <w:br w:type="page"/>
      </w:r>
    </w:p>
    <w:p w14:paraId="5C9B82BD" w14:textId="6D1E8D8E" w:rsidR="00C644EB" w:rsidRPr="0047438F" w:rsidRDefault="00E64F58" w:rsidP="0001062B">
      <w:pPr>
        <w:autoSpaceDE w:val="0"/>
        <w:autoSpaceDN w:val="0"/>
        <w:adjustRightInd w:val="0"/>
        <w:rPr>
          <w:rFonts w:ascii="Century Gothic" w:hAnsi="Century Gothic" w:cs="Arial"/>
          <w:sz w:val="28"/>
          <w:szCs w:val="28"/>
          <w:lang w:val="en-GB"/>
        </w:rPr>
      </w:pPr>
      <w:r w:rsidRPr="0047438F">
        <w:rPr>
          <w:rFonts w:ascii="Century Gothic" w:hAnsi="Century Gothic" w:cs="Arial"/>
          <w:b/>
          <w:lang w:val="en-GB"/>
        </w:rPr>
        <w:lastRenderedPageBreak/>
        <w:t>TABLE DE MATIERES</w:t>
      </w:r>
    </w:p>
    <w:p w14:paraId="34CE0A41" w14:textId="77777777" w:rsidR="00C644EB" w:rsidRPr="0047438F" w:rsidRDefault="00C644EB" w:rsidP="0001062B">
      <w:pPr>
        <w:autoSpaceDE w:val="0"/>
        <w:autoSpaceDN w:val="0"/>
        <w:adjustRightInd w:val="0"/>
        <w:rPr>
          <w:rFonts w:ascii="Century Gothic" w:hAnsi="Century Gothic" w:cs="Arial"/>
          <w:b/>
          <w:lang w:val="en-GB"/>
        </w:rPr>
      </w:pPr>
    </w:p>
    <w:p w14:paraId="674ABEDF" w14:textId="1F05E446" w:rsidR="00836848" w:rsidRPr="0047438F" w:rsidRDefault="00C6477C" w:rsidP="0001062B">
      <w:pPr>
        <w:autoSpaceDE w:val="0"/>
        <w:autoSpaceDN w:val="0"/>
        <w:adjustRightInd w:val="0"/>
        <w:rPr>
          <w:rFonts w:ascii="Century Gothic" w:hAnsi="Century Gothic" w:cs="Arial"/>
          <w:b/>
          <w:lang w:val="en-GB"/>
        </w:rPr>
      </w:pPr>
      <w:r w:rsidRPr="0047438F">
        <w:rPr>
          <w:rFonts w:ascii="Century Gothic" w:hAnsi="Century Gothic" w:cs="Arial"/>
          <w:b/>
          <w:lang w:val="en-GB"/>
        </w:rPr>
        <w:t xml:space="preserve">1. </w:t>
      </w:r>
      <w:r w:rsidR="00D90CF4" w:rsidRPr="0047438F">
        <w:rPr>
          <w:rFonts w:ascii="Century Gothic" w:hAnsi="Century Gothic" w:cs="Arial"/>
          <w:b/>
          <w:lang w:val="en-GB"/>
        </w:rPr>
        <w:t xml:space="preserve">YONEX </w:t>
      </w:r>
      <w:r w:rsidR="00C644EB" w:rsidRPr="0047438F">
        <w:rPr>
          <w:rFonts w:ascii="Century Gothic" w:hAnsi="Century Gothic" w:cs="Arial"/>
          <w:b/>
          <w:lang w:val="en-GB"/>
        </w:rPr>
        <w:t>BELG</w:t>
      </w:r>
      <w:r w:rsidR="00580041" w:rsidRPr="0047438F">
        <w:rPr>
          <w:rFonts w:ascii="Century Gothic" w:hAnsi="Century Gothic" w:cs="Arial"/>
          <w:b/>
          <w:lang w:val="en-GB"/>
        </w:rPr>
        <w:t>IAN JUNIOR MASTER CIRCUIT</w:t>
      </w:r>
    </w:p>
    <w:p w14:paraId="62EBF3C5" w14:textId="77777777" w:rsidR="00C644EB" w:rsidRPr="0047438F" w:rsidRDefault="00C644EB" w:rsidP="0001062B">
      <w:pPr>
        <w:autoSpaceDE w:val="0"/>
        <w:autoSpaceDN w:val="0"/>
        <w:adjustRightInd w:val="0"/>
        <w:rPr>
          <w:rFonts w:ascii="Century Gothic" w:hAnsi="Century Gothic" w:cs="Arial"/>
          <w:b/>
          <w:lang w:val="en-GB"/>
        </w:rPr>
      </w:pPr>
    </w:p>
    <w:p w14:paraId="42B2A34B" w14:textId="77777777" w:rsidR="0001062B" w:rsidRPr="0047438F" w:rsidRDefault="003B383F" w:rsidP="00C644EB">
      <w:pPr>
        <w:autoSpaceDE w:val="0"/>
        <w:autoSpaceDN w:val="0"/>
        <w:adjustRightInd w:val="0"/>
        <w:rPr>
          <w:rFonts w:ascii="Century Gothic" w:hAnsi="Century Gothic" w:cs="Arial"/>
          <w:b/>
          <w:lang w:val="en-GB"/>
        </w:rPr>
      </w:pPr>
      <w:r w:rsidRPr="0047438F">
        <w:rPr>
          <w:rFonts w:ascii="Century Gothic" w:hAnsi="Century Gothic" w:cs="Arial"/>
          <w:b/>
          <w:lang w:val="en-GB"/>
        </w:rPr>
        <w:t>1.1.</w:t>
      </w:r>
      <w:r w:rsidRPr="0047438F">
        <w:rPr>
          <w:rFonts w:ascii="Century Gothic" w:hAnsi="Century Gothic" w:cs="Arial"/>
          <w:b/>
          <w:lang w:val="en-GB"/>
        </w:rPr>
        <w:tab/>
      </w:r>
      <w:r w:rsidR="00E64F58" w:rsidRPr="0047438F">
        <w:rPr>
          <w:rFonts w:ascii="Century Gothic" w:hAnsi="Century Gothic" w:cs="Arial"/>
          <w:b/>
          <w:lang w:val="en-GB"/>
        </w:rPr>
        <w:t>GENERALITES</w:t>
      </w:r>
    </w:p>
    <w:p w14:paraId="29E67AA1" w14:textId="77777777" w:rsidR="0001062B" w:rsidRPr="006334B2" w:rsidRDefault="00C6477C" w:rsidP="00C644EB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>1.2.</w:t>
      </w:r>
      <w:r w:rsidR="0001062B" w:rsidRPr="006334B2">
        <w:rPr>
          <w:rFonts w:ascii="Century Gothic" w:hAnsi="Century Gothic" w:cs="Arial"/>
          <w:b/>
          <w:lang w:val="fr-BE"/>
        </w:rPr>
        <w:t xml:space="preserve"> </w:t>
      </w:r>
      <w:r w:rsidRPr="006334B2">
        <w:rPr>
          <w:rFonts w:ascii="Century Gothic" w:hAnsi="Century Gothic" w:cs="Arial"/>
          <w:b/>
          <w:lang w:val="fr-BE"/>
        </w:rPr>
        <w:tab/>
      </w:r>
      <w:r w:rsidR="00E64F58" w:rsidRPr="006334B2">
        <w:rPr>
          <w:rFonts w:ascii="Century Gothic" w:hAnsi="Century Gothic" w:cs="Arial"/>
          <w:b/>
          <w:lang w:val="fr-BE"/>
        </w:rPr>
        <w:t>DATE</w:t>
      </w:r>
    </w:p>
    <w:p w14:paraId="6D98A12B" w14:textId="77777777" w:rsidR="00836848" w:rsidRPr="006334B2" w:rsidRDefault="00836848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</w:p>
    <w:p w14:paraId="560B9775" w14:textId="77777777" w:rsidR="00836848" w:rsidRPr="006334B2" w:rsidRDefault="00C6477C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 xml:space="preserve">2. </w:t>
      </w:r>
      <w:r w:rsidR="002D2C29" w:rsidRPr="006334B2">
        <w:rPr>
          <w:rFonts w:ascii="Century Gothic" w:hAnsi="Century Gothic" w:cs="Arial"/>
          <w:b/>
          <w:lang w:val="fr-BE"/>
        </w:rPr>
        <w:t>DISPOSITIONS EXIGEES</w:t>
      </w:r>
      <w:r w:rsidR="00C644EB" w:rsidRPr="006334B2">
        <w:rPr>
          <w:rFonts w:ascii="Century Gothic" w:hAnsi="Century Gothic" w:cs="Arial"/>
          <w:b/>
          <w:lang w:val="fr-BE"/>
        </w:rPr>
        <w:t xml:space="preserve"> </w:t>
      </w:r>
    </w:p>
    <w:p w14:paraId="2946DB82" w14:textId="77777777" w:rsidR="00C644EB" w:rsidRPr="006334B2" w:rsidRDefault="00C644EB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</w:p>
    <w:p w14:paraId="3244654A" w14:textId="77777777" w:rsidR="00836848" w:rsidRPr="006334B2" w:rsidRDefault="00C6477C" w:rsidP="00C644EB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>2.1.</w:t>
      </w:r>
      <w:r w:rsidRPr="006334B2">
        <w:rPr>
          <w:rFonts w:ascii="Century Gothic" w:hAnsi="Century Gothic" w:cs="Arial"/>
          <w:b/>
          <w:lang w:val="fr-BE"/>
        </w:rPr>
        <w:tab/>
      </w:r>
      <w:r w:rsidR="00E64F58" w:rsidRPr="006334B2">
        <w:rPr>
          <w:rFonts w:ascii="Century Gothic" w:hAnsi="Century Gothic" w:cs="Arial"/>
          <w:b/>
          <w:lang w:val="fr-BE"/>
        </w:rPr>
        <w:t>GENERAL</w:t>
      </w:r>
    </w:p>
    <w:p w14:paraId="06D1F6B5" w14:textId="77777777" w:rsidR="00836848" w:rsidRPr="006334B2" w:rsidRDefault="00C6477C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>2.2.</w:t>
      </w:r>
      <w:r w:rsidRPr="006334B2">
        <w:rPr>
          <w:rFonts w:ascii="Century Gothic" w:hAnsi="Century Gothic" w:cs="Arial"/>
          <w:b/>
          <w:lang w:val="fr-BE"/>
        </w:rPr>
        <w:tab/>
      </w:r>
      <w:r w:rsidR="00C644EB" w:rsidRPr="006334B2">
        <w:rPr>
          <w:rFonts w:ascii="Century Gothic" w:hAnsi="Century Gothic" w:cs="Arial"/>
          <w:b/>
          <w:lang w:val="fr-BE"/>
        </w:rPr>
        <w:t>ACCOM</w:t>
      </w:r>
      <w:r w:rsidR="003B383F" w:rsidRPr="006334B2">
        <w:rPr>
          <w:rFonts w:ascii="Century Gothic" w:hAnsi="Century Gothic" w:cs="Arial"/>
          <w:b/>
          <w:lang w:val="fr-BE"/>
        </w:rPr>
        <w:t>M</w:t>
      </w:r>
      <w:r w:rsidR="00E64F58" w:rsidRPr="006334B2">
        <w:rPr>
          <w:rFonts w:ascii="Century Gothic" w:hAnsi="Century Gothic" w:cs="Arial"/>
          <w:b/>
          <w:lang w:val="fr-BE"/>
        </w:rPr>
        <w:t>ODATION</w:t>
      </w:r>
    </w:p>
    <w:p w14:paraId="5DF35D73" w14:textId="77777777" w:rsidR="00836848" w:rsidRPr="006334B2" w:rsidRDefault="00C6477C" w:rsidP="00C644EB">
      <w:pPr>
        <w:autoSpaceDE w:val="0"/>
        <w:autoSpaceDN w:val="0"/>
        <w:adjustRightInd w:val="0"/>
        <w:ind w:left="709" w:firstLine="709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>2.2.1.</w:t>
      </w:r>
      <w:r w:rsidRPr="006334B2">
        <w:rPr>
          <w:rFonts w:ascii="Century Gothic" w:hAnsi="Century Gothic" w:cs="Arial"/>
          <w:b/>
          <w:lang w:val="fr-BE"/>
        </w:rPr>
        <w:tab/>
      </w:r>
      <w:r w:rsidRPr="006334B2">
        <w:rPr>
          <w:rFonts w:ascii="Century Gothic" w:hAnsi="Century Gothic" w:cs="Arial"/>
          <w:b/>
          <w:lang w:val="fr-BE"/>
        </w:rPr>
        <w:tab/>
      </w:r>
      <w:r w:rsidR="00E64F58" w:rsidRPr="006334B2">
        <w:rPr>
          <w:rFonts w:ascii="Century Gothic" w:hAnsi="Century Gothic" w:cs="Arial"/>
          <w:b/>
          <w:lang w:val="fr-BE"/>
        </w:rPr>
        <w:t>DIMENSIONS</w:t>
      </w:r>
    </w:p>
    <w:p w14:paraId="754A0A75" w14:textId="77777777" w:rsidR="00836848" w:rsidRPr="006334B2" w:rsidRDefault="00836848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ab/>
      </w:r>
      <w:r w:rsidRPr="006334B2">
        <w:rPr>
          <w:rFonts w:ascii="Century Gothic" w:hAnsi="Century Gothic" w:cs="Arial"/>
          <w:b/>
          <w:lang w:val="fr-BE"/>
        </w:rPr>
        <w:tab/>
      </w:r>
      <w:r w:rsidR="00C6477C" w:rsidRPr="006334B2">
        <w:rPr>
          <w:rFonts w:ascii="Century Gothic" w:hAnsi="Century Gothic" w:cs="Arial"/>
          <w:b/>
          <w:lang w:val="fr-BE"/>
        </w:rPr>
        <w:t>2.2.2.</w:t>
      </w:r>
      <w:r w:rsidR="00C6477C" w:rsidRPr="006334B2">
        <w:rPr>
          <w:rFonts w:ascii="Century Gothic" w:hAnsi="Century Gothic" w:cs="Arial"/>
          <w:b/>
          <w:lang w:val="fr-BE"/>
        </w:rPr>
        <w:tab/>
      </w:r>
      <w:r w:rsidR="00C6477C" w:rsidRPr="006334B2">
        <w:rPr>
          <w:rFonts w:ascii="Century Gothic" w:hAnsi="Century Gothic" w:cs="Arial"/>
          <w:b/>
          <w:lang w:val="fr-BE"/>
        </w:rPr>
        <w:tab/>
      </w:r>
      <w:r w:rsidR="00E64F58" w:rsidRPr="006334B2">
        <w:rPr>
          <w:rFonts w:ascii="Century Gothic" w:hAnsi="Century Gothic" w:cs="Arial"/>
          <w:b/>
          <w:lang w:val="fr-BE"/>
        </w:rPr>
        <w:t>DISPONIBILITES</w:t>
      </w:r>
    </w:p>
    <w:p w14:paraId="55D49BFA" w14:textId="77777777" w:rsidR="00836848" w:rsidRPr="006334B2" w:rsidRDefault="00836848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ab/>
      </w:r>
      <w:r w:rsidRPr="006334B2">
        <w:rPr>
          <w:rFonts w:ascii="Century Gothic" w:hAnsi="Century Gothic" w:cs="Arial"/>
          <w:b/>
          <w:lang w:val="fr-BE"/>
        </w:rPr>
        <w:tab/>
      </w:r>
      <w:r w:rsidR="00C6477C" w:rsidRPr="006334B2">
        <w:rPr>
          <w:rFonts w:ascii="Century Gothic" w:hAnsi="Century Gothic" w:cs="Arial"/>
          <w:b/>
          <w:lang w:val="fr-BE"/>
        </w:rPr>
        <w:t>2.2.3.</w:t>
      </w:r>
      <w:r w:rsidR="00C6477C" w:rsidRPr="006334B2">
        <w:rPr>
          <w:rFonts w:ascii="Century Gothic" w:hAnsi="Century Gothic" w:cs="Arial"/>
          <w:b/>
          <w:lang w:val="fr-BE"/>
        </w:rPr>
        <w:tab/>
      </w:r>
      <w:r w:rsidR="00C6477C" w:rsidRPr="006334B2">
        <w:rPr>
          <w:rFonts w:ascii="Century Gothic" w:hAnsi="Century Gothic" w:cs="Arial"/>
          <w:b/>
          <w:lang w:val="fr-BE"/>
        </w:rPr>
        <w:tab/>
      </w:r>
      <w:r w:rsidR="00C644EB" w:rsidRPr="006334B2">
        <w:rPr>
          <w:rFonts w:ascii="Century Gothic" w:hAnsi="Century Gothic" w:cs="Arial"/>
          <w:b/>
          <w:lang w:val="fr-BE"/>
        </w:rPr>
        <w:t>TRIBUNES</w:t>
      </w:r>
    </w:p>
    <w:p w14:paraId="466127E3" w14:textId="77777777" w:rsidR="00836848" w:rsidRPr="006334B2" w:rsidRDefault="00836848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ab/>
      </w:r>
      <w:r w:rsidRPr="006334B2">
        <w:rPr>
          <w:rFonts w:ascii="Century Gothic" w:hAnsi="Century Gothic" w:cs="Arial"/>
          <w:b/>
          <w:lang w:val="fr-BE"/>
        </w:rPr>
        <w:tab/>
      </w:r>
      <w:r w:rsidR="00C6477C" w:rsidRPr="006334B2">
        <w:rPr>
          <w:rFonts w:ascii="Century Gothic" w:hAnsi="Century Gothic" w:cs="Arial"/>
          <w:b/>
          <w:lang w:val="fr-BE"/>
        </w:rPr>
        <w:t>2.2.4.</w:t>
      </w:r>
      <w:r w:rsidR="00C6477C" w:rsidRPr="006334B2">
        <w:rPr>
          <w:rFonts w:ascii="Century Gothic" w:hAnsi="Century Gothic" w:cs="Arial"/>
          <w:b/>
          <w:lang w:val="fr-BE"/>
        </w:rPr>
        <w:tab/>
      </w:r>
      <w:r w:rsidR="00C6477C" w:rsidRPr="006334B2">
        <w:rPr>
          <w:rFonts w:ascii="Century Gothic" w:hAnsi="Century Gothic" w:cs="Arial"/>
          <w:b/>
          <w:lang w:val="fr-BE"/>
        </w:rPr>
        <w:tab/>
      </w:r>
      <w:r w:rsidR="00C644EB" w:rsidRPr="006334B2">
        <w:rPr>
          <w:rFonts w:ascii="Century Gothic" w:hAnsi="Century Gothic" w:cs="Arial"/>
          <w:b/>
          <w:lang w:val="fr-BE"/>
        </w:rPr>
        <w:t>LO</w:t>
      </w:r>
      <w:r w:rsidR="00E64F58" w:rsidRPr="006334B2">
        <w:rPr>
          <w:rFonts w:ascii="Century Gothic" w:hAnsi="Century Gothic" w:cs="Arial"/>
          <w:b/>
          <w:lang w:val="fr-BE"/>
        </w:rPr>
        <w:t>CAUX</w:t>
      </w:r>
    </w:p>
    <w:p w14:paraId="222F4E93" w14:textId="77777777" w:rsidR="00836848" w:rsidRPr="006334B2" w:rsidRDefault="00C6477C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ab/>
      </w:r>
      <w:r w:rsidRPr="006334B2">
        <w:rPr>
          <w:rFonts w:ascii="Century Gothic" w:hAnsi="Century Gothic" w:cs="Arial"/>
          <w:b/>
          <w:lang w:val="fr-BE"/>
        </w:rPr>
        <w:tab/>
        <w:t>2.2.5.</w:t>
      </w:r>
      <w:r w:rsidRPr="006334B2">
        <w:rPr>
          <w:rFonts w:ascii="Century Gothic" w:hAnsi="Century Gothic" w:cs="Arial"/>
          <w:b/>
          <w:lang w:val="fr-BE"/>
        </w:rPr>
        <w:tab/>
      </w:r>
      <w:r w:rsidRPr="006334B2">
        <w:rPr>
          <w:rFonts w:ascii="Century Gothic" w:hAnsi="Century Gothic" w:cs="Arial"/>
          <w:b/>
          <w:lang w:val="fr-BE"/>
        </w:rPr>
        <w:tab/>
      </w:r>
      <w:r w:rsidR="00C644EB" w:rsidRPr="006334B2">
        <w:rPr>
          <w:rFonts w:ascii="Century Gothic" w:hAnsi="Century Gothic" w:cs="Arial"/>
          <w:b/>
          <w:lang w:val="fr-BE"/>
        </w:rPr>
        <w:t>MATERI</w:t>
      </w:r>
      <w:r w:rsidR="00E64F58" w:rsidRPr="006334B2">
        <w:rPr>
          <w:rFonts w:ascii="Century Gothic" w:hAnsi="Century Gothic" w:cs="Arial"/>
          <w:b/>
          <w:lang w:val="fr-BE"/>
        </w:rPr>
        <w:t>EL</w:t>
      </w:r>
    </w:p>
    <w:p w14:paraId="497B6AAC" w14:textId="77777777" w:rsidR="00836848" w:rsidRPr="006334B2" w:rsidRDefault="00C644EB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ab/>
      </w:r>
      <w:r w:rsidRPr="006334B2">
        <w:rPr>
          <w:rFonts w:ascii="Century Gothic" w:hAnsi="Century Gothic" w:cs="Arial"/>
          <w:b/>
          <w:lang w:val="fr-BE"/>
        </w:rPr>
        <w:tab/>
      </w:r>
      <w:r w:rsidR="003C3B94" w:rsidRPr="006334B2">
        <w:rPr>
          <w:rFonts w:ascii="Century Gothic" w:hAnsi="Century Gothic" w:cs="Arial"/>
          <w:b/>
          <w:lang w:val="fr-BE"/>
        </w:rPr>
        <w:t>2</w:t>
      </w:r>
      <w:r w:rsidRPr="006334B2">
        <w:rPr>
          <w:rFonts w:ascii="Century Gothic" w:hAnsi="Century Gothic" w:cs="Arial"/>
          <w:b/>
          <w:lang w:val="fr-BE"/>
        </w:rPr>
        <w:t>.2.</w:t>
      </w:r>
      <w:r w:rsidR="003C3B94" w:rsidRPr="006334B2">
        <w:rPr>
          <w:rFonts w:ascii="Century Gothic" w:hAnsi="Century Gothic" w:cs="Arial"/>
          <w:b/>
          <w:lang w:val="fr-BE"/>
        </w:rPr>
        <w:t>6</w:t>
      </w:r>
      <w:r w:rsidR="00C6477C" w:rsidRPr="006334B2">
        <w:rPr>
          <w:rFonts w:ascii="Century Gothic" w:hAnsi="Century Gothic" w:cs="Arial"/>
          <w:b/>
          <w:lang w:val="fr-BE"/>
        </w:rPr>
        <w:t>.</w:t>
      </w:r>
      <w:r w:rsidR="00C6477C" w:rsidRPr="006334B2">
        <w:rPr>
          <w:rFonts w:ascii="Century Gothic" w:hAnsi="Century Gothic" w:cs="Arial"/>
          <w:b/>
          <w:lang w:val="fr-BE"/>
        </w:rPr>
        <w:tab/>
      </w:r>
      <w:r w:rsidR="00C6477C" w:rsidRPr="006334B2">
        <w:rPr>
          <w:rFonts w:ascii="Century Gothic" w:hAnsi="Century Gothic" w:cs="Arial"/>
          <w:b/>
          <w:lang w:val="fr-BE"/>
        </w:rPr>
        <w:tab/>
      </w:r>
      <w:r w:rsidR="00E64F58" w:rsidRPr="006334B2">
        <w:rPr>
          <w:rFonts w:ascii="Century Gothic" w:hAnsi="Century Gothic" w:cs="Arial"/>
          <w:b/>
          <w:lang w:val="fr-BE"/>
        </w:rPr>
        <w:t>HEBERGEMENT</w:t>
      </w:r>
    </w:p>
    <w:p w14:paraId="7E1A02BB" w14:textId="77777777" w:rsidR="00C644EB" w:rsidRPr="006334B2" w:rsidRDefault="00C644EB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ab/>
      </w:r>
      <w:r w:rsidRPr="006334B2">
        <w:rPr>
          <w:rFonts w:ascii="Century Gothic" w:hAnsi="Century Gothic" w:cs="Arial"/>
          <w:b/>
          <w:lang w:val="fr-BE"/>
        </w:rPr>
        <w:tab/>
        <w:t>2.2.</w:t>
      </w:r>
      <w:r w:rsidR="003C3B94" w:rsidRPr="006334B2">
        <w:rPr>
          <w:rFonts w:ascii="Century Gothic" w:hAnsi="Century Gothic" w:cs="Arial"/>
          <w:b/>
          <w:lang w:val="fr-BE"/>
        </w:rPr>
        <w:t>7</w:t>
      </w:r>
      <w:r w:rsidRPr="006334B2">
        <w:rPr>
          <w:rFonts w:ascii="Century Gothic" w:hAnsi="Century Gothic" w:cs="Arial"/>
          <w:b/>
          <w:lang w:val="fr-BE"/>
        </w:rPr>
        <w:t>.</w:t>
      </w:r>
      <w:r w:rsidRPr="006334B2">
        <w:rPr>
          <w:rFonts w:ascii="Century Gothic" w:hAnsi="Century Gothic" w:cs="Arial"/>
          <w:b/>
          <w:lang w:val="fr-BE"/>
        </w:rPr>
        <w:tab/>
      </w:r>
      <w:r w:rsidRPr="006334B2">
        <w:rPr>
          <w:rFonts w:ascii="Century Gothic" w:hAnsi="Century Gothic" w:cs="Arial"/>
          <w:b/>
          <w:lang w:val="fr-BE"/>
        </w:rPr>
        <w:tab/>
      </w:r>
      <w:r w:rsidR="00E64F58" w:rsidRPr="006334B2">
        <w:rPr>
          <w:rFonts w:ascii="Century Gothic" w:hAnsi="Century Gothic" w:cs="Arial"/>
          <w:b/>
          <w:lang w:val="fr-BE"/>
        </w:rPr>
        <w:t>MONTAGE</w:t>
      </w:r>
      <w:r w:rsidRPr="006334B2">
        <w:rPr>
          <w:rFonts w:ascii="Century Gothic" w:hAnsi="Century Gothic" w:cs="Arial"/>
          <w:b/>
          <w:lang w:val="fr-BE"/>
        </w:rPr>
        <w:t xml:space="preserve"> / </w:t>
      </w:r>
      <w:r w:rsidR="00642AF2" w:rsidRPr="006334B2">
        <w:rPr>
          <w:rFonts w:ascii="Century Gothic" w:hAnsi="Century Gothic" w:cs="Arial"/>
          <w:b/>
          <w:lang w:val="fr-BE"/>
        </w:rPr>
        <w:t>TRANSFORMATION</w:t>
      </w:r>
      <w:r w:rsidRPr="006334B2">
        <w:rPr>
          <w:rFonts w:ascii="Century Gothic" w:hAnsi="Century Gothic" w:cs="Arial"/>
          <w:b/>
          <w:lang w:val="fr-BE"/>
        </w:rPr>
        <w:t xml:space="preserve"> / </w:t>
      </w:r>
      <w:r w:rsidR="00E64F58" w:rsidRPr="006334B2">
        <w:rPr>
          <w:rFonts w:ascii="Century Gothic" w:hAnsi="Century Gothic" w:cs="Arial"/>
          <w:b/>
          <w:lang w:val="fr-BE"/>
        </w:rPr>
        <w:t>DEMONTAGE</w:t>
      </w:r>
    </w:p>
    <w:p w14:paraId="5997CC1D" w14:textId="77777777" w:rsidR="00C6477C" w:rsidRPr="006334B2" w:rsidRDefault="00C6477C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</w:p>
    <w:p w14:paraId="4248C153" w14:textId="77777777" w:rsidR="00836848" w:rsidRPr="006334B2" w:rsidRDefault="00C6477C" w:rsidP="00C644EB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>2.3.</w:t>
      </w:r>
      <w:r w:rsidRPr="006334B2">
        <w:rPr>
          <w:rFonts w:ascii="Century Gothic" w:hAnsi="Century Gothic" w:cs="Arial"/>
          <w:b/>
          <w:lang w:val="fr-BE"/>
        </w:rPr>
        <w:tab/>
      </w:r>
      <w:r w:rsidR="00E64F58" w:rsidRPr="006334B2">
        <w:rPr>
          <w:rFonts w:ascii="Century Gothic" w:hAnsi="Century Gothic" w:cs="Arial"/>
          <w:b/>
          <w:lang w:val="fr-BE"/>
        </w:rPr>
        <w:t>OFFICIELS</w:t>
      </w:r>
      <w:r w:rsidR="00C644EB" w:rsidRPr="006334B2">
        <w:rPr>
          <w:rFonts w:ascii="Century Gothic" w:hAnsi="Century Gothic" w:cs="Arial"/>
          <w:b/>
          <w:lang w:val="fr-BE"/>
        </w:rPr>
        <w:t xml:space="preserve"> &amp; </w:t>
      </w:r>
      <w:r w:rsidR="00E64F58" w:rsidRPr="006334B2">
        <w:rPr>
          <w:rFonts w:ascii="Century Gothic" w:hAnsi="Century Gothic" w:cs="Arial"/>
          <w:b/>
          <w:lang w:val="fr-BE"/>
        </w:rPr>
        <w:t>COLLABORATEURS</w:t>
      </w:r>
    </w:p>
    <w:p w14:paraId="0202127D" w14:textId="77777777" w:rsidR="00836848" w:rsidRPr="0047438F" w:rsidRDefault="00C6477C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ab/>
      </w:r>
      <w:r w:rsidRPr="006334B2">
        <w:rPr>
          <w:rFonts w:ascii="Century Gothic" w:hAnsi="Century Gothic" w:cs="Arial"/>
          <w:b/>
          <w:lang w:val="fr-BE"/>
        </w:rPr>
        <w:tab/>
      </w:r>
      <w:r w:rsidR="002A426F" w:rsidRPr="006334B2">
        <w:rPr>
          <w:rFonts w:ascii="Century Gothic" w:hAnsi="Century Gothic" w:cs="Arial"/>
          <w:b/>
          <w:lang w:val="fr-BE"/>
        </w:rPr>
        <w:t>2.3.1.</w:t>
      </w:r>
      <w:r w:rsidR="002A426F" w:rsidRPr="006334B2">
        <w:rPr>
          <w:rFonts w:ascii="Century Gothic" w:hAnsi="Century Gothic" w:cs="Arial"/>
          <w:b/>
          <w:lang w:val="fr-BE"/>
        </w:rPr>
        <w:tab/>
      </w:r>
      <w:r w:rsidR="002A426F" w:rsidRPr="006334B2">
        <w:rPr>
          <w:rFonts w:ascii="Century Gothic" w:hAnsi="Century Gothic" w:cs="Arial"/>
          <w:b/>
          <w:lang w:val="fr-BE"/>
        </w:rPr>
        <w:tab/>
      </w:r>
      <w:r w:rsidR="00C644EB" w:rsidRPr="0047438F">
        <w:rPr>
          <w:rFonts w:ascii="Century Gothic" w:hAnsi="Century Gothic" w:cs="Arial"/>
          <w:b/>
          <w:lang w:val="fr-BE"/>
        </w:rPr>
        <w:t>REFEREE – DEPUTY - UMPIRES</w:t>
      </w:r>
    </w:p>
    <w:p w14:paraId="1CDFDA57" w14:textId="77777777" w:rsidR="00836848" w:rsidRPr="0047438F" w:rsidRDefault="00C644EB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47438F">
        <w:rPr>
          <w:rFonts w:ascii="Century Gothic" w:hAnsi="Century Gothic" w:cs="Arial"/>
          <w:b/>
          <w:lang w:val="fr-BE"/>
        </w:rPr>
        <w:tab/>
      </w:r>
      <w:r w:rsidRPr="0047438F">
        <w:rPr>
          <w:rFonts w:ascii="Century Gothic" w:hAnsi="Century Gothic" w:cs="Arial"/>
          <w:b/>
          <w:lang w:val="fr-BE"/>
        </w:rPr>
        <w:tab/>
        <w:t>2.3.2.</w:t>
      </w:r>
      <w:r w:rsidRPr="0047438F">
        <w:rPr>
          <w:rFonts w:ascii="Century Gothic" w:hAnsi="Century Gothic" w:cs="Arial"/>
          <w:b/>
          <w:lang w:val="fr-BE"/>
        </w:rPr>
        <w:tab/>
      </w:r>
      <w:r w:rsidRPr="0047438F">
        <w:rPr>
          <w:rFonts w:ascii="Century Gothic" w:hAnsi="Century Gothic" w:cs="Arial"/>
          <w:b/>
          <w:lang w:val="fr-BE"/>
        </w:rPr>
        <w:tab/>
      </w:r>
      <w:r w:rsidR="005E4EE6" w:rsidRPr="0047438F">
        <w:rPr>
          <w:rFonts w:ascii="Century Gothic" w:hAnsi="Century Gothic" w:cs="Arial"/>
          <w:b/>
          <w:lang w:val="fr-BE"/>
        </w:rPr>
        <w:t>TABLE D’ARBITRAGE</w:t>
      </w:r>
    </w:p>
    <w:p w14:paraId="0CA73FC4" w14:textId="77777777" w:rsidR="00836848" w:rsidRPr="006334B2" w:rsidRDefault="00836848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47438F">
        <w:rPr>
          <w:rFonts w:ascii="Century Gothic" w:hAnsi="Century Gothic" w:cs="Arial"/>
          <w:b/>
          <w:lang w:val="fr-BE"/>
        </w:rPr>
        <w:tab/>
      </w:r>
      <w:r w:rsidRPr="0047438F">
        <w:rPr>
          <w:rFonts w:ascii="Century Gothic" w:hAnsi="Century Gothic" w:cs="Arial"/>
          <w:b/>
          <w:lang w:val="fr-BE"/>
        </w:rPr>
        <w:tab/>
      </w:r>
      <w:r w:rsidR="007522C2" w:rsidRPr="0047438F">
        <w:rPr>
          <w:rFonts w:ascii="Century Gothic" w:hAnsi="Century Gothic" w:cs="Arial"/>
          <w:b/>
          <w:lang w:val="fr-BE"/>
        </w:rPr>
        <w:t>2.3.4</w:t>
      </w:r>
      <w:r w:rsidR="002A426F" w:rsidRPr="0047438F">
        <w:rPr>
          <w:rFonts w:ascii="Century Gothic" w:hAnsi="Century Gothic" w:cs="Arial"/>
          <w:b/>
          <w:lang w:val="fr-BE"/>
        </w:rPr>
        <w:t>.</w:t>
      </w:r>
      <w:r w:rsidR="002A426F" w:rsidRPr="0047438F">
        <w:rPr>
          <w:rFonts w:ascii="Century Gothic" w:hAnsi="Century Gothic" w:cs="Arial"/>
          <w:b/>
          <w:lang w:val="fr-BE"/>
        </w:rPr>
        <w:tab/>
      </w:r>
      <w:r w:rsidR="002A426F" w:rsidRPr="0047438F">
        <w:rPr>
          <w:rFonts w:ascii="Century Gothic" w:hAnsi="Century Gothic" w:cs="Arial"/>
          <w:b/>
          <w:lang w:val="fr-BE"/>
        </w:rPr>
        <w:tab/>
      </w:r>
      <w:r w:rsidR="00C644EB" w:rsidRPr="006334B2">
        <w:rPr>
          <w:rFonts w:ascii="Century Gothic" w:hAnsi="Century Gothic" w:cs="Arial"/>
          <w:b/>
          <w:lang w:val="fr-BE"/>
        </w:rPr>
        <w:t>CATERING</w:t>
      </w:r>
    </w:p>
    <w:p w14:paraId="06345F0D" w14:textId="77777777" w:rsidR="00836848" w:rsidRPr="006334B2" w:rsidRDefault="00836848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ab/>
      </w:r>
      <w:r w:rsidRPr="006334B2">
        <w:rPr>
          <w:rFonts w:ascii="Century Gothic" w:hAnsi="Century Gothic" w:cs="Arial"/>
          <w:b/>
          <w:lang w:val="fr-BE"/>
        </w:rPr>
        <w:tab/>
      </w:r>
      <w:r w:rsidR="007522C2" w:rsidRPr="006334B2">
        <w:rPr>
          <w:rFonts w:ascii="Century Gothic" w:hAnsi="Century Gothic" w:cs="Arial"/>
          <w:b/>
          <w:lang w:val="fr-BE"/>
        </w:rPr>
        <w:t>2.3.5</w:t>
      </w:r>
      <w:r w:rsidR="002A426F" w:rsidRPr="006334B2">
        <w:rPr>
          <w:rFonts w:ascii="Century Gothic" w:hAnsi="Century Gothic" w:cs="Arial"/>
          <w:b/>
          <w:lang w:val="fr-BE"/>
        </w:rPr>
        <w:t>.</w:t>
      </w:r>
      <w:r w:rsidR="002A426F" w:rsidRPr="006334B2">
        <w:rPr>
          <w:rFonts w:ascii="Century Gothic" w:hAnsi="Century Gothic" w:cs="Arial"/>
          <w:b/>
          <w:lang w:val="fr-BE"/>
        </w:rPr>
        <w:tab/>
      </w:r>
      <w:r w:rsidR="002A426F" w:rsidRPr="006334B2">
        <w:rPr>
          <w:rFonts w:ascii="Century Gothic" w:hAnsi="Century Gothic" w:cs="Arial"/>
          <w:b/>
          <w:lang w:val="fr-BE"/>
        </w:rPr>
        <w:tab/>
      </w:r>
      <w:r w:rsidR="00E64F58" w:rsidRPr="006334B2">
        <w:rPr>
          <w:rFonts w:ascii="Century Gothic" w:hAnsi="Century Gothic" w:cs="Arial"/>
          <w:b/>
          <w:lang w:val="fr-BE"/>
        </w:rPr>
        <w:t>KINESISTHERAPEUTE</w:t>
      </w:r>
    </w:p>
    <w:p w14:paraId="110FFD37" w14:textId="7FF6A4B8" w:rsidR="00836848" w:rsidRPr="006334B2" w:rsidRDefault="00836848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ab/>
      </w:r>
      <w:r w:rsidRPr="006334B2">
        <w:rPr>
          <w:rFonts w:ascii="Century Gothic" w:hAnsi="Century Gothic" w:cs="Arial"/>
          <w:b/>
          <w:lang w:val="fr-BE"/>
        </w:rPr>
        <w:tab/>
      </w:r>
      <w:r w:rsidR="007522C2" w:rsidRPr="006334B2">
        <w:rPr>
          <w:rFonts w:ascii="Century Gothic" w:hAnsi="Century Gothic" w:cs="Arial"/>
          <w:b/>
          <w:lang w:val="fr-BE"/>
        </w:rPr>
        <w:t>2.3.6</w:t>
      </w:r>
      <w:r w:rsidR="002A426F" w:rsidRPr="006334B2">
        <w:rPr>
          <w:rFonts w:ascii="Century Gothic" w:hAnsi="Century Gothic" w:cs="Arial"/>
          <w:b/>
          <w:lang w:val="fr-BE"/>
        </w:rPr>
        <w:t>.</w:t>
      </w:r>
      <w:r w:rsidR="002A426F" w:rsidRPr="006334B2">
        <w:rPr>
          <w:rFonts w:ascii="Century Gothic" w:hAnsi="Century Gothic" w:cs="Arial"/>
          <w:b/>
          <w:lang w:val="fr-BE"/>
        </w:rPr>
        <w:tab/>
      </w:r>
      <w:r w:rsidR="002A426F" w:rsidRPr="006334B2">
        <w:rPr>
          <w:rFonts w:ascii="Century Gothic" w:hAnsi="Century Gothic" w:cs="Arial"/>
          <w:b/>
          <w:lang w:val="fr-BE"/>
        </w:rPr>
        <w:tab/>
      </w:r>
      <w:r w:rsidR="005E4EE6" w:rsidRPr="006334B2">
        <w:rPr>
          <w:rFonts w:ascii="Century Gothic" w:hAnsi="Century Gothic" w:cs="Arial"/>
          <w:b/>
          <w:lang w:val="fr-BE"/>
        </w:rPr>
        <w:t>SERVICE DE CORDAGE</w:t>
      </w:r>
    </w:p>
    <w:p w14:paraId="6C0DB572" w14:textId="77777777" w:rsidR="00F37570" w:rsidRPr="006334B2" w:rsidRDefault="00F37570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</w:p>
    <w:p w14:paraId="536AC57D" w14:textId="77777777" w:rsidR="00836848" w:rsidRPr="006334B2" w:rsidRDefault="002A426F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 xml:space="preserve">3. </w:t>
      </w:r>
      <w:r w:rsidR="005E4EE6" w:rsidRPr="006334B2">
        <w:rPr>
          <w:rFonts w:ascii="Century Gothic" w:hAnsi="Century Gothic" w:cs="Arial"/>
          <w:b/>
          <w:lang w:val="fr-BE"/>
        </w:rPr>
        <w:t>RESPONSABLES DE LA COMPETITION</w:t>
      </w:r>
    </w:p>
    <w:p w14:paraId="6B699379" w14:textId="77777777" w:rsidR="00C644EB" w:rsidRPr="006334B2" w:rsidRDefault="00C644EB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</w:p>
    <w:p w14:paraId="28E171AB" w14:textId="77777777" w:rsidR="00874828" w:rsidRPr="006334B2" w:rsidRDefault="002A426F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>4</w:t>
      </w:r>
      <w:r w:rsidR="00C644EB" w:rsidRPr="006334B2">
        <w:rPr>
          <w:rFonts w:ascii="Century Gothic" w:hAnsi="Century Gothic" w:cs="Arial"/>
          <w:b/>
          <w:lang w:val="fr-BE"/>
        </w:rPr>
        <w:t xml:space="preserve"> </w:t>
      </w:r>
      <w:r w:rsidR="005E4EE6" w:rsidRPr="006334B2">
        <w:rPr>
          <w:rFonts w:ascii="Century Gothic" w:hAnsi="Century Gothic" w:cs="Arial"/>
          <w:b/>
          <w:lang w:val="fr-BE"/>
        </w:rPr>
        <w:t>RENTREES ORGANISATEUR</w:t>
      </w:r>
    </w:p>
    <w:p w14:paraId="3FE9F23F" w14:textId="77777777" w:rsidR="00C644EB" w:rsidRPr="006334B2" w:rsidRDefault="00C644EB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</w:p>
    <w:p w14:paraId="2CF3453C" w14:textId="77777777" w:rsidR="00874828" w:rsidRPr="006334B2" w:rsidRDefault="006F5D4A" w:rsidP="00836848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>5</w:t>
      </w:r>
      <w:r w:rsidR="00C644EB" w:rsidRPr="006334B2">
        <w:rPr>
          <w:rFonts w:ascii="Century Gothic" w:hAnsi="Century Gothic" w:cs="Arial"/>
          <w:b/>
          <w:lang w:val="fr-BE"/>
        </w:rPr>
        <w:t xml:space="preserve">. </w:t>
      </w:r>
      <w:r w:rsidR="00642AF2" w:rsidRPr="006334B2">
        <w:rPr>
          <w:rFonts w:ascii="Century Gothic" w:hAnsi="Century Gothic" w:cs="Arial"/>
          <w:b/>
          <w:lang w:val="fr-BE"/>
        </w:rPr>
        <w:t>CELEBRATION</w:t>
      </w:r>
      <w:r w:rsidR="00C644EB" w:rsidRPr="006334B2">
        <w:rPr>
          <w:rFonts w:ascii="Century Gothic" w:hAnsi="Century Gothic" w:cs="Arial"/>
          <w:b/>
          <w:lang w:val="fr-BE"/>
        </w:rPr>
        <w:t xml:space="preserve"> &amp; </w:t>
      </w:r>
      <w:r w:rsidR="005E4EE6" w:rsidRPr="006334B2">
        <w:rPr>
          <w:rFonts w:ascii="Century Gothic" w:hAnsi="Century Gothic" w:cs="Arial"/>
          <w:b/>
          <w:lang w:val="fr-BE"/>
        </w:rPr>
        <w:t>CLOTURE</w:t>
      </w:r>
    </w:p>
    <w:p w14:paraId="1F72F646" w14:textId="77777777" w:rsidR="00C644EB" w:rsidRPr="006334B2" w:rsidRDefault="00C644EB" w:rsidP="00C71147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</w:p>
    <w:p w14:paraId="44E871BC" w14:textId="07D22028" w:rsidR="00121BB6" w:rsidRPr="006334B2" w:rsidRDefault="006F5D4A" w:rsidP="00C71147">
      <w:pPr>
        <w:autoSpaceDE w:val="0"/>
        <w:autoSpaceDN w:val="0"/>
        <w:adjustRightInd w:val="0"/>
        <w:rPr>
          <w:rFonts w:ascii="Century Gothic" w:hAnsi="Century Gothic" w:cs="Arial"/>
          <w:sz w:val="28"/>
          <w:szCs w:val="28"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>6</w:t>
      </w:r>
      <w:r w:rsidR="00C644EB" w:rsidRPr="006334B2">
        <w:rPr>
          <w:rFonts w:ascii="Century Gothic" w:hAnsi="Century Gothic" w:cs="Arial"/>
          <w:b/>
          <w:lang w:val="fr-BE"/>
        </w:rPr>
        <w:t xml:space="preserve">. </w:t>
      </w:r>
      <w:r w:rsidR="005E4EE6" w:rsidRPr="006334B2">
        <w:rPr>
          <w:rFonts w:ascii="Century Gothic" w:hAnsi="Century Gothic" w:cs="Arial"/>
          <w:b/>
          <w:lang w:val="fr-BE"/>
        </w:rPr>
        <w:t>FORMULAIRE D’INSCRIPTION</w:t>
      </w:r>
      <w:r w:rsidR="00C644EB" w:rsidRPr="006334B2">
        <w:rPr>
          <w:rFonts w:ascii="Century Gothic" w:hAnsi="Century Gothic" w:cs="Arial"/>
          <w:b/>
          <w:lang w:val="fr-BE"/>
        </w:rPr>
        <w:t xml:space="preserve"> E</w:t>
      </w:r>
      <w:r w:rsidR="005E4EE6" w:rsidRPr="006334B2">
        <w:rPr>
          <w:rFonts w:ascii="Century Gothic" w:hAnsi="Century Gothic" w:cs="Arial"/>
          <w:b/>
          <w:lang w:val="fr-BE"/>
        </w:rPr>
        <w:t>T</w:t>
      </w:r>
      <w:r w:rsidR="00C644EB" w:rsidRPr="006334B2">
        <w:rPr>
          <w:rFonts w:ascii="Century Gothic" w:hAnsi="Century Gothic" w:cs="Arial"/>
          <w:b/>
          <w:lang w:val="fr-BE"/>
        </w:rPr>
        <w:t xml:space="preserve"> </w:t>
      </w:r>
      <w:r w:rsidR="007D5CD4" w:rsidRPr="006334B2">
        <w:rPr>
          <w:rFonts w:ascii="Century Gothic" w:hAnsi="Century Gothic" w:cs="Arial"/>
          <w:b/>
          <w:lang w:val="fr-BE"/>
        </w:rPr>
        <w:t>TIMING</w:t>
      </w:r>
      <w:r w:rsidR="00C644EB" w:rsidRPr="006334B2">
        <w:rPr>
          <w:rFonts w:ascii="Century Gothic" w:hAnsi="Century Gothic" w:cs="Arial"/>
          <w:b/>
          <w:lang w:val="fr-BE"/>
        </w:rPr>
        <w:t xml:space="preserve"> </w:t>
      </w:r>
      <w:r w:rsidR="005E4EE6" w:rsidRPr="006334B2">
        <w:rPr>
          <w:rFonts w:ascii="Century Gothic" w:hAnsi="Century Gothic" w:cs="Arial"/>
          <w:b/>
          <w:lang w:val="fr-BE"/>
        </w:rPr>
        <w:t>PROCEDURE D’ATTRIBUTION</w:t>
      </w:r>
    </w:p>
    <w:p w14:paraId="23286604" w14:textId="77777777" w:rsidR="00121BB6" w:rsidRPr="006334B2" w:rsidRDefault="00121BB6">
      <w:pPr>
        <w:rPr>
          <w:rFonts w:ascii="Century Gothic" w:hAnsi="Century Gothic" w:cs="Arial"/>
          <w:sz w:val="28"/>
          <w:szCs w:val="28"/>
          <w:lang w:val="fr-BE"/>
        </w:rPr>
      </w:pPr>
      <w:r w:rsidRPr="006334B2">
        <w:rPr>
          <w:rFonts w:ascii="Century Gothic" w:hAnsi="Century Gothic" w:cs="Arial"/>
          <w:sz w:val="28"/>
          <w:szCs w:val="28"/>
          <w:lang w:val="fr-BE"/>
        </w:rPr>
        <w:br w:type="page"/>
      </w:r>
    </w:p>
    <w:p w14:paraId="013FD6D6" w14:textId="6995792B" w:rsidR="00C71147" w:rsidRPr="0047438F" w:rsidRDefault="00F31963" w:rsidP="00C71147">
      <w:pPr>
        <w:autoSpaceDE w:val="0"/>
        <w:autoSpaceDN w:val="0"/>
        <w:adjustRightInd w:val="0"/>
        <w:rPr>
          <w:rFonts w:ascii="Century Gothic" w:hAnsi="Century Gothic" w:cs="Arial"/>
          <w:b/>
          <w:lang w:val="en-GB"/>
        </w:rPr>
      </w:pPr>
      <w:r w:rsidRPr="0047438F">
        <w:rPr>
          <w:rFonts w:ascii="Century Gothic" w:hAnsi="Century Gothic" w:cs="Arial"/>
          <w:b/>
          <w:lang w:val="en-GB"/>
        </w:rPr>
        <w:lastRenderedPageBreak/>
        <w:t xml:space="preserve">1. </w:t>
      </w:r>
      <w:r w:rsidR="00D90CF4" w:rsidRPr="0047438F">
        <w:rPr>
          <w:rFonts w:ascii="Century Gothic" w:hAnsi="Century Gothic" w:cs="Arial"/>
          <w:b/>
          <w:lang w:val="en-GB"/>
        </w:rPr>
        <w:t xml:space="preserve">YONEX </w:t>
      </w:r>
      <w:r w:rsidRPr="0047438F">
        <w:rPr>
          <w:rFonts w:ascii="Century Gothic" w:hAnsi="Century Gothic" w:cs="Arial"/>
          <w:b/>
          <w:lang w:val="en-GB"/>
        </w:rPr>
        <w:t>BELGI</w:t>
      </w:r>
      <w:r w:rsidR="00580041" w:rsidRPr="0047438F">
        <w:rPr>
          <w:rFonts w:ascii="Century Gothic" w:hAnsi="Century Gothic" w:cs="Arial"/>
          <w:b/>
          <w:lang w:val="en-GB"/>
        </w:rPr>
        <w:t>AN JUNIOR MASTER CIRCUIT</w:t>
      </w:r>
    </w:p>
    <w:p w14:paraId="019C80BD" w14:textId="77777777" w:rsidR="00C16B8A" w:rsidRPr="0047438F" w:rsidRDefault="00C16B8A" w:rsidP="00C71147">
      <w:pPr>
        <w:autoSpaceDE w:val="0"/>
        <w:autoSpaceDN w:val="0"/>
        <w:adjustRightInd w:val="0"/>
        <w:rPr>
          <w:rFonts w:ascii="Century Gothic" w:hAnsi="Century Gothic" w:cs="Arial"/>
          <w:b/>
          <w:lang w:val="en-GB"/>
        </w:rPr>
      </w:pPr>
      <w:r w:rsidRPr="0047438F">
        <w:rPr>
          <w:rFonts w:ascii="Century Gothic" w:hAnsi="Century Gothic" w:cs="Arial"/>
          <w:b/>
          <w:lang w:val="en-GB"/>
        </w:rPr>
        <w:t xml:space="preserve">1.1. </w:t>
      </w:r>
      <w:r w:rsidR="005E4EE6" w:rsidRPr="0047438F">
        <w:rPr>
          <w:rFonts w:ascii="Century Gothic" w:hAnsi="Century Gothic" w:cs="Arial"/>
          <w:b/>
          <w:lang w:val="en-GB"/>
        </w:rPr>
        <w:t>GENERAL</w:t>
      </w:r>
    </w:p>
    <w:p w14:paraId="750FF62A" w14:textId="5A426444" w:rsidR="00580041" w:rsidRPr="006334B2" w:rsidRDefault="005E4EE6" w:rsidP="00580041">
      <w:pPr>
        <w:pStyle w:val="Plattetekstinspringen"/>
        <w:tabs>
          <w:tab w:val="num" w:pos="426"/>
        </w:tabs>
        <w:ind w:left="0" w:firstLine="0"/>
        <w:jc w:val="both"/>
        <w:rPr>
          <w:rFonts w:ascii="Century Gothic" w:hAnsi="Century Gothic" w:cs="Arial"/>
          <w:lang w:val="fr-BE"/>
        </w:rPr>
      </w:pPr>
      <w:r w:rsidRPr="006334B2">
        <w:rPr>
          <w:rFonts w:ascii="Century Gothic" w:hAnsi="Century Gothic" w:cs="Arial"/>
          <w:lang w:val="fr-BE"/>
        </w:rPr>
        <w:t xml:space="preserve">Le </w:t>
      </w:r>
      <w:proofErr w:type="spellStart"/>
      <w:r w:rsidR="00D90CF4">
        <w:rPr>
          <w:rFonts w:ascii="Century Gothic" w:hAnsi="Century Gothic" w:cs="Arial"/>
          <w:lang w:val="fr-BE"/>
        </w:rPr>
        <w:t>Yonex</w:t>
      </w:r>
      <w:proofErr w:type="spellEnd"/>
      <w:r w:rsidR="00D90CF4">
        <w:rPr>
          <w:rFonts w:ascii="Century Gothic" w:hAnsi="Century Gothic" w:cs="Arial"/>
          <w:lang w:val="fr-BE"/>
        </w:rPr>
        <w:t xml:space="preserve"> </w:t>
      </w:r>
      <w:proofErr w:type="spellStart"/>
      <w:r w:rsidR="00580041" w:rsidRPr="006334B2">
        <w:rPr>
          <w:rFonts w:ascii="Century Gothic" w:hAnsi="Century Gothic" w:cs="Arial"/>
          <w:lang w:val="fr-BE"/>
        </w:rPr>
        <w:t>Belgian</w:t>
      </w:r>
      <w:proofErr w:type="spellEnd"/>
      <w:r w:rsidR="00580041" w:rsidRPr="006334B2">
        <w:rPr>
          <w:rFonts w:ascii="Century Gothic" w:hAnsi="Century Gothic" w:cs="Arial"/>
          <w:lang w:val="fr-BE"/>
        </w:rPr>
        <w:t xml:space="preserve"> junior master circuit </w:t>
      </w:r>
      <w:r w:rsidRPr="006334B2">
        <w:rPr>
          <w:rFonts w:ascii="Century Gothic" w:hAnsi="Century Gothic" w:cs="Arial"/>
          <w:lang w:val="fr-BE"/>
        </w:rPr>
        <w:t xml:space="preserve">est une série de tournois individuels spécifiques pour les catégories </w:t>
      </w:r>
      <w:r w:rsidR="007E53AF" w:rsidRPr="006334B2">
        <w:rPr>
          <w:rFonts w:ascii="Century Gothic" w:hAnsi="Century Gothic" w:cs="Arial"/>
          <w:lang w:val="fr-BE"/>
        </w:rPr>
        <w:t>d’âge -</w:t>
      </w:r>
      <w:r w:rsidR="00A97919" w:rsidRPr="006334B2">
        <w:rPr>
          <w:rFonts w:ascii="Century Gothic" w:hAnsi="Century Gothic" w:cs="Arial"/>
          <w:lang w:val="fr-BE"/>
        </w:rPr>
        <w:t>10</w:t>
      </w:r>
      <w:r w:rsidR="00580041" w:rsidRPr="006334B2">
        <w:rPr>
          <w:rFonts w:ascii="Century Gothic" w:hAnsi="Century Gothic" w:cs="Arial"/>
          <w:lang w:val="fr-BE"/>
        </w:rPr>
        <w:t>, -11, -13</w:t>
      </w:r>
      <w:r w:rsidR="00E2662F" w:rsidRPr="006334B2">
        <w:rPr>
          <w:rFonts w:ascii="Century Gothic" w:hAnsi="Century Gothic" w:cs="Arial"/>
          <w:lang w:val="fr-BE"/>
        </w:rPr>
        <w:t xml:space="preserve"> et</w:t>
      </w:r>
      <w:r w:rsidR="00A97919" w:rsidRPr="006334B2">
        <w:rPr>
          <w:rFonts w:ascii="Century Gothic" w:hAnsi="Century Gothic" w:cs="Arial"/>
          <w:lang w:val="fr-BE"/>
        </w:rPr>
        <w:t xml:space="preserve"> -15</w:t>
      </w:r>
      <w:r w:rsidR="00580041" w:rsidRPr="006334B2">
        <w:rPr>
          <w:rFonts w:ascii="Century Gothic" w:hAnsi="Century Gothic" w:cs="Arial"/>
          <w:lang w:val="fr-BE"/>
        </w:rPr>
        <w:t>.</w:t>
      </w:r>
    </w:p>
    <w:p w14:paraId="4DAE8AD5" w14:textId="67AA9FCA" w:rsidR="00917D6A" w:rsidRPr="006334B2" w:rsidRDefault="005E4EE6" w:rsidP="00917D6A">
      <w:pPr>
        <w:pStyle w:val="Plattetekstinspringen"/>
        <w:tabs>
          <w:tab w:val="num" w:pos="426"/>
        </w:tabs>
        <w:ind w:left="0" w:firstLine="0"/>
        <w:jc w:val="both"/>
        <w:rPr>
          <w:rFonts w:ascii="Century Gothic" w:hAnsi="Century Gothic" w:cs="Arial"/>
          <w:lang w:val="fr-BE"/>
        </w:rPr>
      </w:pPr>
      <w:r w:rsidRPr="006334B2">
        <w:rPr>
          <w:rFonts w:ascii="Century Gothic" w:hAnsi="Century Gothic" w:cs="Arial"/>
          <w:lang w:val="fr-BE"/>
        </w:rPr>
        <w:t>Le</w:t>
      </w:r>
      <w:r w:rsidR="00917D6A" w:rsidRPr="006334B2">
        <w:rPr>
          <w:rFonts w:ascii="Century Gothic" w:hAnsi="Century Gothic" w:cs="Arial"/>
          <w:lang w:val="fr-BE"/>
        </w:rPr>
        <w:t xml:space="preserve"> </w:t>
      </w:r>
      <w:proofErr w:type="spellStart"/>
      <w:r w:rsidR="00D90CF4">
        <w:rPr>
          <w:rFonts w:ascii="Century Gothic" w:hAnsi="Century Gothic" w:cs="Arial"/>
          <w:lang w:val="fr-BE"/>
        </w:rPr>
        <w:t>Yonex</w:t>
      </w:r>
      <w:proofErr w:type="spellEnd"/>
      <w:r w:rsidR="00D90CF4">
        <w:rPr>
          <w:rFonts w:ascii="Century Gothic" w:hAnsi="Century Gothic" w:cs="Arial"/>
          <w:lang w:val="fr-BE"/>
        </w:rPr>
        <w:t xml:space="preserve"> </w:t>
      </w:r>
      <w:proofErr w:type="spellStart"/>
      <w:r w:rsidR="00917D6A" w:rsidRPr="006334B2">
        <w:rPr>
          <w:rFonts w:ascii="Century Gothic" w:hAnsi="Century Gothic" w:cs="Arial"/>
          <w:lang w:val="fr-BE"/>
        </w:rPr>
        <w:t>Belgian</w:t>
      </w:r>
      <w:proofErr w:type="spellEnd"/>
      <w:r w:rsidR="00917D6A" w:rsidRPr="006334B2">
        <w:rPr>
          <w:rFonts w:ascii="Century Gothic" w:hAnsi="Century Gothic" w:cs="Arial"/>
          <w:lang w:val="fr-BE"/>
        </w:rPr>
        <w:t xml:space="preserve"> junior master circuit </w:t>
      </w:r>
      <w:r w:rsidRPr="006334B2">
        <w:rPr>
          <w:rFonts w:ascii="Century Gothic" w:hAnsi="Century Gothic" w:cs="Arial"/>
          <w:lang w:val="fr-BE"/>
        </w:rPr>
        <w:t>comprend</w:t>
      </w:r>
      <w:r w:rsidR="00917D6A" w:rsidRPr="006334B2">
        <w:rPr>
          <w:rFonts w:ascii="Century Gothic" w:hAnsi="Century Gothic" w:cs="Arial"/>
          <w:lang w:val="fr-BE"/>
        </w:rPr>
        <w:t xml:space="preserve"> 3 types </w:t>
      </w:r>
      <w:r w:rsidRPr="006334B2">
        <w:rPr>
          <w:rFonts w:ascii="Century Gothic" w:hAnsi="Century Gothic" w:cs="Arial"/>
          <w:lang w:val="fr-BE"/>
        </w:rPr>
        <w:t xml:space="preserve">de </w:t>
      </w:r>
      <w:r w:rsidR="00917D6A" w:rsidRPr="006334B2">
        <w:rPr>
          <w:rFonts w:ascii="Century Gothic" w:hAnsi="Century Gothic" w:cs="Arial"/>
          <w:lang w:val="fr-BE"/>
        </w:rPr>
        <w:t>to</w:t>
      </w:r>
      <w:r w:rsidR="00ED3638" w:rsidRPr="006334B2">
        <w:rPr>
          <w:rFonts w:ascii="Century Gothic" w:hAnsi="Century Gothic" w:cs="Arial"/>
          <w:lang w:val="fr-BE"/>
        </w:rPr>
        <w:t>u</w:t>
      </w:r>
      <w:r w:rsidR="00917D6A" w:rsidRPr="006334B2">
        <w:rPr>
          <w:rFonts w:ascii="Century Gothic" w:hAnsi="Century Gothic" w:cs="Arial"/>
          <w:lang w:val="fr-BE"/>
        </w:rPr>
        <w:t>rnoi</w:t>
      </w:r>
      <w:r w:rsidR="00ED3638" w:rsidRPr="006334B2">
        <w:rPr>
          <w:rFonts w:ascii="Century Gothic" w:hAnsi="Century Gothic" w:cs="Arial"/>
          <w:lang w:val="fr-BE"/>
        </w:rPr>
        <w:t>s</w:t>
      </w:r>
      <w:r w:rsidR="00917D6A" w:rsidRPr="006334B2">
        <w:rPr>
          <w:rFonts w:ascii="Century Gothic" w:hAnsi="Century Gothic" w:cs="Arial"/>
          <w:lang w:val="fr-BE"/>
        </w:rPr>
        <w:t xml:space="preserve">, </w:t>
      </w:r>
      <w:r w:rsidR="00ED3638" w:rsidRPr="006334B2">
        <w:rPr>
          <w:rFonts w:ascii="Century Gothic" w:hAnsi="Century Gothic" w:cs="Arial"/>
          <w:lang w:val="fr-BE"/>
        </w:rPr>
        <w:t xml:space="preserve">d’un niveau déterminé avec </w:t>
      </w:r>
      <w:r w:rsidR="00642AF2" w:rsidRPr="006334B2">
        <w:rPr>
          <w:rFonts w:ascii="Century Gothic" w:hAnsi="Century Gothic" w:cs="Arial"/>
          <w:lang w:val="fr-BE"/>
        </w:rPr>
        <w:t>définitions spécifiques</w:t>
      </w:r>
      <w:r w:rsidR="00917D6A" w:rsidRPr="006334B2">
        <w:rPr>
          <w:rFonts w:ascii="Century Gothic" w:hAnsi="Century Gothic" w:cs="Arial"/>
          <w:lang w:val="fr-BE"/>
        </w:rPr>
        <w:t>.</w:t>
      </w:r>
    </w:p>
    <w:p w14:paraId="01D29B13" w14:textId="77777777" w:rsidR="00917D6A" w:rsidRPr="006334B2" w:rsidRDefault="00642AF2" w:rsidP="00917D6A">
      <w:pPr>
        <w:pStyle w:val="Plattetekstinspringen"/>
        <w:tabs>
          <w:tab w:val="num" w:pos="426"/>
        </w:tabs>
        <w:ind w:left="0" w:firstLine="0"/>
        <w:jc w:val="both"/>
        <w:rPr>
          <w:rFonts w:ascii="Century Gothic" w:hAnsi="Century Gothic" w:cs="Arial"/>
          <w:lang w:val="fr-BE"/>
        </w:rPr>
      </w:pPr>
      <w:r w:rsidRPr="006334B2">
        <w:rPr>
          <w:rFonts w:ascii="Century Gothic" w:hAnsi="Century Gothic" w:cs="Arial"/>
          <w:lang w:val="fr-BE"/>
        </w:rPr>
        <w:t>Nous distinguons : or, argent et bronze.</w:t>
      </w:r>
    </w:p>
    <w:p w14:paraId="312B11BE" w14:textId="1BE42FE3" w:rsidR="00580041" w:rsidRPr="006334B2" w:rsidRDefault="0093543A" w:rsidP="0093543A">
      <w:pPr>
        <w:pStyle w:val="Plattetekstinspringen"/>
        <w:tabs>
          <w:tab w:val="num" w:pos="426"/>
        </w:tabs>
        <w:ind w:left="0" w:firstLine="0"/>
        <w:jc w:val="both"/>
        <w:rPr>
          <w:rFonts w:ascii="Century Gothic" w:hAnsi="Century Gothic" w:cs="Arial"/>
          <w:lang w:val="fr-BE"/>
        </w:rPr>
      </w:pPr>
      <w:r w:rsidRPr="006334B2">
        <w:rPr>
          <w:rFonts w:ascii="Century Gothic" w:hAnsi="Century Gothic" w:cs="Arial"/>
          <w:lang w:val="fr-BE"/>
        </w:rPr>
        <w:t xml:space="preserve">Des normes sont imposées au </w:t>
      </w:r>
      <w:proofErr w:type="spellStart"/>
      <w:r w:rsidR="00D90CF4">
        <w:rPr>
          <w:rFonts w:ascii="Century Gothic" w:hAnsi="Century Gothic" w:cs="Arial"/>
          <w:lang w:val="fr-BE"/>
        </w:rPr>
        <w:t>Yonex</w:t>
      </w:r>
      <w:proofErr w:type="spellEnd"/>
      <w:r w:rsidR="00D90CF4">
        <w:rPr>
          <w:rFonts w:ascii="Century Gothic" w:hAnsi="Century Gothic" w:cs="Arial"/>
          <w:lang w:val="fr-BE"/>
        </w:rPr>
        <w:t xml:space="preserve"> </w:t>
      </w:r>
      <w:proofErr w:type="spellStart"/>
      <w:r w:rsidRPr="006334B2">
        <w:rPr>
          <w:rFonts w:ascii="Century Gothic" w:hAnsi="Century Gothic" w:cs="Arial"/>
          <w:lang w:val="fr-BE"/>
        </w:rPr>
        <w:t>Belgian</w:t>
      </w:r>
      <w:proofErr w:type="spellEnd"/>
      <w:r w:rsidRPr="006334B2">
        <w:rPr>
          <w:rFonts w:ascii="Century Gothic" w:hAnsi="Century Gothic" w:cs="Arial"/>
          <w:lang w:val="fr-BE"/>
        </w:rPr>
        <w:t xml:space="preserve"> Junior Master Circuit en ce qui concerne e.a. les participants, l’organisation, la publicité et l’accommodation.</w:t>
      </w:r>
    </w:p>
    <w:p w14:paraId="144A5D23" w14:textId="77777777" w:rsidR="00A97919" w:rsidRPr="006334B2" w:rsidRDefault="00A97919" w:rsidP="00C71147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</w:p>
    <w:p w14:paraId="738610EB" w14:textId="10560AE7" w:rsidR="00580041" w:rsidRPr="006334B2" w:rsidRDefault="00580041" w:rsidP="00C71147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 xml:space="preserve">Niveau </w:t>
      </w:r>
      <w:r w:rsidR="0093543A" w:rsidRPr="006334B2">
        <w:rPr>
          <w:rFonts w:ascii="Century Gothic" w:hAnsi="Century Gothic" w:cs="Arial"/>
          <w:b/>
          <w:lang w:val="fr-BE"/>
        </w:rPr>
        <w:t>or</w:t>
      </w:r>
      <w:r w:rsidRPr="006334B2">
        <w:rPr>
          <w:rFonts w:ascii="Century Gothic" w:hAnsi="Century Gothic" w:cs="Arial"/>
          <w:b/>
          <w:lang w:val="fr-BE"/>
        </w:rPr>
        <w:t>:</w:t>
      </w:r>
      <w:r w:rsidR="006F5D4A" w:rsidRPr="006334B2">
        <w:rPr>
          <w:rFonts w:ascii="Century Gothic" w:hAnsi="Century Gothic" w:cs="Arial"/>
          <w:b/>
          <w:lang w:val="fr-BE"/>
        </w:rPr>
        <w:t xml:space="preserve"> to</w:t>
      </w:r>
      <w:r w:rsidR="0093543A" w:rsidRPr="006334B2">
        <w:rPr>
          <w:rFonts w:ascii="Century Gothic" w:hAnsi="Century Gothic" w:cs="Arial"/>
          <w:b/>
          <w:lang w:val="fr-BE"/>
        </w:rPr>
        <w:t>urno</w:t>
      </w:r>
      <w:r w:rsidR="006F5D4A" w:rsidRPr="006334B2">
        <w:rPr>
          <w:rFonts w:ascii="Century Gothic" w:hAnsi="Century Gothic" w:cs="Arial"/>
          <w:b/>
          <w:lang w:val="fr-BE"/>
        </w:rPr>
        <w:t>i</w:t>
      </w:r>
      <w:r w:rsidR="0093543A" w:rsidRPr="006334B2">
        <w:rPr>
          <w:rFonts w:ascii="Century Gothic" w:hAnsi="Century Gothic" w:cs="Arial"/>
          <w:b/>
          <w:lang w:val="fr-BE"/>
        </w:rPr>
        <w:t xml:space="preserve"> en plusieurs jours</w:t>
      </w:r>
    </w:p>
    <w:p w14:paraId="637805D2" w14:textId="43B02ABC" w:rsidR="00580041" w:rsidRPr="006334B2" w:rsidRDefault="00580041" w:rsidP="00C71147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2D0C2B">
        <w:rPr>
          <w:rFonts w:ascii="Century Gothic" w:hAnsi="Century Gothic" w:cs="Arial"/>
          <w:b/>
          <w:lang w:val="fr-BE"/>
        </w:rPr>
        <w:t xml:space="preserve">Niveau </w:t>
      </w:r>
      <w:r w:rsidR="0093543A" w:rsidRPr="002D0C2B">
        <w:rPr>
          <w:rFonts w:ascii="Century Gothic" w:hAnsi="Century Gothic" w:cs="Arial"/>
          <w:b/>
          <w:lang w:val="fr-BE"/>
        </w:rPr>
        <w:t>argent</w:t>
      </w:r>
      <w:r w:rsidRPr="002D0C2B">
        <w:rPr>
          <w:rFonts w:ascii="Century Gothic" w:hAnsi="Century Gothic" w:cs="Arial"/>
          <w:b/>
          <w:lang w:val="fr-BE"/>
        </w:rPr>
        <w:t>:</w:t>
      </w:r>
      <w:r w:rsidR="006F5D4A" w:rsidRPr="002D0C2B">
        <w:rPr>
          <w:rFonts w:ascii="Century Gothic" w:hAnsi="Century Gothic" w:cs="Arial"/>
          <w:b/>
          <w:lang w:val="fr-BE"/>
        </w:rPr>
        <w:t xml:space="preserve"> to</w:t>
      </w:r>
      <w:r w:rsidR="0093543A" w:rsidRPr="002D0C2B">
        <w:rPr>
          <w:rFonts w:ascii="Century Gothic" w:hAnsi="Century Gothic" w:cs="Arial"/>
          <w:b/>
          <w:lang w:val="fr-BE"/>
        </w:rPr>
        <w:t>u</w:t>
      </w:r>
      <w:r w:rsidR="006F5D4A" w:rsidRPr="002D0C2B">
        <w:rPr>
          <w:rFonts w:ascii="Century Gothic" w:hAnsi="Century Gothic" w:cs="Arial"/>
          <w:b/>
          <w:lang w:val="fr-BE"/>
        </w:rPr>
        <w:t>rnoi</w:t>
      </w:r>
      <w:r w:rsidR="0093543A" w:rsidRPr="002D0C2B">
        <w:rPr>
          <w:rFonts w:ascii="Century Gothic" w:hAnsi="Century Gothic" w:cs="Arial"/>
          <w:b/>
          <w:lang w:val="fr-BE"/>
        </w:rPr>
        <w:t xml:space="preserve"> en </w:t>
      </w:r>
      <w:r w:rsidR="00EC56F8" w:rsidRPr="002D0C2B">
        <w:rPr>
          <w:rFonts w:ascii="Century Gothic" w:hAnsi="Century Gothic" w:cs="Arial"/>
          <w:b/>
          <w:lang w:val="fr-BE"/>
        </w:rPr>
        <w:t>un</w:t>
      </w:r>
      <w:r w:rsidR="0093543A" w:rsidRPr="002D0C2B">
        <w:rPr>
          <w:rFonts w:ascii="Century Gothic" w:hAnsi="Century Gothic" w:cs="Arial"/>
          <w:b/>
          <w:lang w:val="fr-BE"/>
        </w:rPr>
        <w:t xml:space="preserve"> jour</w:t>
      </w:r>
      <w:r w:rsidR="002D0C2B">
        <w:rPr>
          <w:rFonts w:ascii="Century Gothic" w:hAnsi="Century Gothic" w:cs="Arial"/>
          <w:b/>
          <w:lang w:val="fr-BE"/>
        </w:rPr>
        <w:t xml:space="preserve"> (</w:t>
      </w:r>
      <w:r w:rsidR="00516869" w:rsidRPr="00516869">
        <w:rPr>
          <w:rFonts w:ascii="Century Gothic" w:hAnsi="Century Gothic" w:cs="Arial"/>
          <w:b/>
          <w:lang w:val="fr-BE"/>
        </w:rPr>
        <w:t>ou tournoi en deux jours si l'organisation le souhaite)</w:t>
      </w:r>
    </w:p>
    <w:p w14:paraId="057AD1F8" w14:textId="77777777" w:rsidR="00580041" w:rsidRPr="006334B2" w:rsidRDefault="00580041" w:rsidP="00C71147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>Niveau Bron</w:t>
      </w:r>
      <w:r w:rsidR="0093543A" w:rsidRPr="006334B2">
        <w:rPr>
          <w:rFonts w:ascii="Century Gothic" w:hAnsi="Century Gothic" w:cs="Arial"/>
          <w:b/>
          <w:lang w:val="fr-BE"/>
        </w:rPr>
        <w:t>ze</w:t>
      </w:r>
      <w:r w:rsidRPr="006334B2">
        <w:rPr>
          <w:rFonts w:ascii="Century Gothic" w:hAnsi="Century Gothic" w:cs="Arial"/>
          <w:b/>
          <w:lang w:val="fr-BE"/>
        </w:rPr>
        <w:t>:</w:t>
      </w:r>
      <w:r w:rsidR="006F5D4A" w:rsidRPr="006334B2">
        <w:rPr>
          <w:rFonts w:ascii="Century Gothic" w:hAnsi="Century Gothic" w:cs="Arial"/>
          <w:b/>
          <w:lang w:val="fr-BE"/>
        </w:rPr>
        <w:t xml:space="preserve"> to</w:t>
      </w:r>
      <w:r w:rsidR="0093543A" w:rsidRPr="006334B2">
        <w:rPr>
          <w:rFonts w:ascii="Century Gothic" w:hAnsi="Century Gothic" w:cs="Arial"/>
          <w:b/>
          <w:lang w:val="fr-BE"/>
        </w:rPr>
        <w:t>u</w:t>
      </w:r>
      <w:r w:rsidR="006F5D4A" w:rsidRPr="006334B2">
        <w:rPr>
          <w:rFonts w:ascii="Century Gothic" w:hAnsi="Century Gothic" w:cs="Arial"/>
          <w:b/>
          <w:lang w:val="fr-BE"/>
        </w:rPr>
        <w:t>rnoi</w:t>
      </w:r>
      <w:r w:rsidR="0093543A" w:rsidRPr="006334B2">
        <w:rPr>
          <w:rFonts w:ascii="Century Gothic" w:hAnsi="Century Gothic" w:cs="Arial"/>
          <w:b/>
          <w:lang w:val="fr-BE"/>
        </w:rPr>
        <w:t xml:space="preserve"> en un jour</w:t>
      </w:r>
    </w:p>
    <w:p w14:paraId="463F29E8" w14:textId="77777777" w:rsidR="00846E62" w:rsidRPr="006334B2" w:rsidRDefault="00846E62" w:rsidP="00224E2B">
      <w:pPr>
        <w:tabs>
          <w:tab w:val="left" w:pos="4253"/>
          <w:tab w:val="left" w:pos="4536"/>
        </w:tabs>
        <w:autoSpaceDE w:val="0"/>
        <w:autoSpaceDN w:val="0"/>
        <w:adjustRightInd w:val="0"/>
        <w:rPr>
          <w:rFonts w:ascii="Century Gothic" w:hAnsi="Century Gothic" w:cs="Arial"/>
          <w:lang w:val="fr-BE"/>
        </w:rPr>
      </w:pPr>
    </w:p>
    <w:p w14:paraId="7812B6E2" w14:textId="1569D27E" w:rsidR="00E6430F" w:rsidRPr="006334B2" w:rsidRDefault="00C16B8A" w:rsidP="00E6430F">
      <w:pPr>
        <w:autoSpaceDE w:val="0"/>
        <w:autoSpaceDN w:val="0"/>
        <w:adjustRightInd w:val="0"/>
        <w:rPr>
          <w:rFonts w:ascii="Century Gothic" w:hAnsi="Century Gothic" w:cs="Arial"/>
          <w:b/>
          <w:lang w:val="fr-BE"/>
        </w:rPr>
      </w:pPr>
      <w:r w:rsidRPr="006334B2">
        <w:rPr>
          <w:rFonts w:ascii="Century Gothic" w:hAnsi="Century Gothic" w:cs="Arial"/>
          <w:b/>
          <w:lang w:val="fr-BE"/>
        </w:rPr>
        <w:t xml:space="preserve">2. </w:t>
      </w:r>
      <w:r w:rsidR="002D2C29" w:rsidRPr="006334B2">
        <w:rPr>
          <w:rFonts w:ascii="Century Gothic" w:hAnsi="Century Gothic" w:cs="Arial"/>
          <w:b/>
          <w:lang w:val="fr-BE"/>
        </w:rPr>
        <w:t>DISPOSITIONS EXIGEES</w:t>
      </w:r>
    </w:p>
    <w:p w14:paraId="5BA5EA40" w14:textId="7858F8B2" w:rsidR="00E6430F" w:rsidRPr="006334B2" w:rsidRDefault="002D2C29" w:rsidP="00E35EDA">
      <w:pPr>
        <w:autoSpaceDE w:val="0"/>
        <w:autoSpaceDN w:val="0"/>
        <w:adjustRightInd w:val="0"/>
        <w:jc w:val="both"/>
        <w:rPr>
          <w:rFonts w:ascii="Century Gothic" w:hAnsi="Century Gothic" w:cs="Arial"/>
          <w:lang w:val="fr-BE"/>
        </w:rPr>
      </w:pPr>
      <w:r w:rsidRPr="006334B2">
        <w:rPr>
          <w:rFonts w:ascii="Century Gothic" w:hAnsi="Century Gothic" w:cs="Arial"/>
          <w:lang w:val="fr-BE"/>
        </w:rPr>
        <w:t xml:space="preserve">Ci-dessous une description des dispositions demandées et des conditions, nécessaires pour l’organisation du </w:t>
      </w:r>
      <w:proofErr w:type="spellStart"/>
      <w:r w:rsidR="00D90CF4">
        <w:rPr>
          <w:rFonts w:ascii="Century Gothic" w:hAnsi="Century Gothic" w:cs="Arial"/>
          <w:lang w:val="fr-BE"/>
        </w:rPr>
        <w:t>Yonex</w:t>
      </w:r>
      <w:proofErr w:type="spellEnd"/>
      <w:r w:rsidR="00D90CF4">
        <w:rPr>
          <w:rFonts w:ascii="Century Gothic" w:hAnsi="Century Gothic" w:cs="Arial"/>
          <w:lang w:val="fr-BE"/>
        </w:rPr>
        <w:t xml:space="preserve"> </w:t>
      </w:r>
      <w:proofErr w:type="spellStart"/>
      <w:r w:rsidR="00917D6A" w:rsidRPr="006334B2">
        <w:rPr>
          <w:rFonts w:ascii="Century Gothic" w:hAnsi="Century Gothic" w:cs="Arial"/>
          <w:sz w:val="22"/>
          <w:szCs w:val="22"/>
          <w:lang w:val="fr-BE"/>
        </w:rPr>
        <w:t>Belgian</w:t>
      </w:r>
      <w:proofErr w:type="spellEnd"/>
      <w:r w:rsidR="00917D6A" w:rsidRPr="006334B2">
        <w:rPr>
          <w:rFonts w:ascii="Century Gothic" w:hAnsi="Century Gothic" w:cs="Arial"/>
          <w:sz w:val="22"/>
          <w:szCs w:val="22"/>
          <w:lang w:val="fr-BE"/>
        </w:rPr>
        <w:t xml:space="preserve"> Junior master circuit</w:t>
      </w:r>
      <w:r w:rsidR="00E6430F" w:rsidRPr="006334B2">
        <w:rPr>
          <w:rFonts w:ascii="Century Gothic" w:hAnsi="Century Gothic" w:cs="Arial"/>
          <w:lang w:val="fr-BE"/>
        </w:rPr>
        <w:t xml:space="preserve">. </w:t>
      </w:r>
      <w:r w:rsidRPr="006334B2">
        <w:rPr>
          <w:rFonts w:ascii="Century Gothic" w:hAnsi="Century Gothic" w:cs="Arial"/>
          <w:lang w:val="fr-BE"/>
        </w:rPr>
        <w:t xml:space="preserve">Tout est bien stipulé, aussi bien </w:t>
      </w:r>
      <w:r w:rsidR="008C297E" w:rsidRPr="006334B2">
        <w:rPr>
          <w:rFonts w:ascii="Century Gothic" w:hAnsi="Century Gothic" w:cs="Arial"/>
          <w:lang w:val="fr-BE"/>
        </w:rPr>
        <w:t>au niveau de la responsabilité de l’organisation que pour la</w:t>
      </w:r>
      <w:r w:rsidRPr="006334B2">
        <w:rPr>
          <w:rFonts w:ascii="Century Gothic" w:hAnsi="Century Gothic" w:cs="Arial"/>
          <w:lang w:val="fr-BE"/>
        </w:rPr>
        <w:t xml:space="preserve"> partie </w:t>
      </w:r>
      <w:r w:rsidR="008C297E" w:rsidRPr="006334B2">
        <w:rPr>
          <w:rFonts w:ascii="Century Gothic" w:hAnsi="Century Gothic" w:cs="Arial"/>
          <w:lang w:val="fr-BE"/>
        </w:rPr>
        <w:t>financière</w:t>
      </w:r>
      <w:r w:rsidRPr="006334B2">
        <w:rPr>
          <w:rFonts w:ascii="Century Gothic" w:hAnsi="Century Gothic" w:cs="Arial"/>
          <w:lang w:val="fr-BE"/>
        </w:rPr>
        <w:t xml:space="preserve"> de ceci.</w:t>
      </w:r>
    </w:p>
    <w:tbl>
      <w:tblPr>
        <w:tblW w:w="12582" w:type="dxa"/>
        <w:tblLayout w:type="fixed"/>
        <w:tblLook w:val="01E0" w:firstRow="1" w:lastRow="1" w:firstColumn="1" w:lastColumn="1" w:noHBand="0" w:noVBand="0"/>
      </w:tblPr>
      <w:tblGrid>
        <w:gridCol w:w="10031"/>
        <w:gridCol w:w="1247"/>
        <w:gridCol w:w="1304"/>
      </w:tblGrid>
      <w:tr w:rsidR="00C71147" w:rsidRPr="0047438F" w14:paraId="3B7B4B86" w14:textId="77777777" w:rsidTr="00917D6A">
        <w:tc>
          <w:tcPr>
            <w:tcW w:w="10031" w:type="dxa"/>
          </w:tcPr>
          <w:p w14:paraId="3A0FF5F2" w14:textId="77777777" w:rsidR="00C71147" w:rsidRPr="006334B2" w:rsidRDefault="00C71147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</w:p>
        </w:tc>
        <w:tc>
          <w:tcPr>
            <w:tcW w:w="1247" w:type="dxa"/>
          </w:tcPr>
          <w:p w14:paraId="5630AD66" w14:textId="77777777" w:rsidR="00874828" w:rsidRPr="006334B2" w:rsidRDefault="00874828" w:rsidP="007D2AA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pPr>
          </w:p>
        </w:tc>
        <w:tc>
          <w:tcPr>
            <w:tcW w:w="1304" w:type="dxa"/>
          </w:tcPr>
          <w:p w14:paraId="61829076" w14:textId="77777777" w:rsidR="00C71147" w:rsidRPr="006334B2" w:rsidRDefault="00C71147" w:rsidP="007D2AA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pPr>
          </w:p>
        </w:tc>
      </w:tr>
      <w:tr w:rsidR="00C71147" w:rsidRPr="0047438F" w14:paraId="1A52104D" w14:textId="77777777" w:rsidTr="00917D6A">
        <w:tc>
          <w:tcPr>
            <w:tcW w:w="10031" w:type="dxa"/>
          </w:tcPr>
          <w:p w14:paraId="1617CF54" w14:textId="77777777" w:rsidR="00F80333" w:rsidRPr="006334B2" w:rsidRDefault="00C16B8A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b/>
                <w:lang w:val="fr-BE"/>
              </w:rPr>
              <w:t xml:space="preserve">2.1. </w:t>
            </w:r>
            <w:r w:rsidR="00012D94" w:rsidRPr="006334B2">
              <w:rPr>
                <w:rFonts w:ascii="Century Gothic" w:hAnsi="Century Gothic" w:cs="Arial"/>
                <w:b/>
                <w:lang w:val="fr-BE"/>
              </w:rPr>
              <w:t>GENERALITES</w:t>
            </w:r>
          </w:p>
          <w:p w14:paraId="314DA528" w14:textId="123209A6" w:rsidR="00874828" w:rsidRPr="006334B2" w:rsidRDefault="00012D94" w:rsidP="004C4A57">
            <w:pPr>
              <w:ind w:right="-108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>Le</w:t>
            </w:r>
            <w:r w:rsidR="00917D6A" w:rsidRPr="006334B2">
              <w:rPr>
                <w:rFonts w:ascii="Century Gothic" w:hAnsi="Century Gothic" w:cs="Arial"/>
                <w:lang w:val="fr-BE"/>
              </w:rPr>
              <w:t xml:space="preserve"> </w:t>
            </w:r>
            <w:proofErr w:type="spellStart"/>
            <w:r w:rsidR="00D90CF4">
              <w:rPr>
                <w:rFonts w:ascii="Century Gothic" w:hAnsi="Century Gothic" w:cs="Arial"/>
                <w:lang w:val="fr-BE"/>
              </w:rPr>
              <w:t>Yonex</w:t>
            </w:r>
            <w:proofErr w:type="spellEnd"/>
            <w:r w:rsidR="00D90CF4">
              <w:rPr>
                <w:rFonts w:ascii="Century Gothic" w:hAnsi="Century Gothic" w:cs="Arial"/>
                <w:lang w:val="fr-BE"/>
              </w:rPr>
              <w:t xml:space="preserve"> </w:t>
            </w:r>
            <w:proofErr w:type="spellStart"/>
            <w:r w:rsidR="00917D6A" w:rsidRPr="006334B2">
              <w:rPr>
                <w:rFonts w:ascii="Century Gothic" w:hAnsi="Century Gothic" w:cs="Arial"/>
                <w:sz w:val="22"/>
                <w:szCs w:val="22"/>
                <w:lang w:val="fr-BE"/>
              </w:rPr>
              <w:t>Belgian</w:t>
            </w:r>
            <w:proofErr w:type="spellEnd"/>
            <w:r w:rsidR="00917D6A" w:rsidRPr="006334B2">
              <w:rPr>
                <w:rFonts w:ascii="Century Gothic" w:hAnsi="Century Gothic" w:cs="Arial"/>
                <w:sz w:val="22"/>
                <w:szCs w:val="22"/>
                <w:lang w:val="fr-BE"/>
              </w:rPr>
              <w:t xml:space="preserve"> Junior master circuit</w:t>
            </w:r>
            <w:r w:rsidR="00963156" w:rsidRPr="006334B2">
              <w:rPr>
                <w:rFonts w:ascii="Century Gothic" w:hAnsi="Century Gothic" w:cs="Arial"/>
                <w:lang w:val="fr-BE"/>
              </w:rPr>
              <w:t xml:space="preserve"> 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doit être organisé aux dates prévues. Ils seront organisés suivant le règlement imposé par le Fédération </w:t>
            </w:r>
            <w:r w:rsidR="00621C42" w:rsidRPr="006334B2">
              <w:rPr>
                <w:rFonts w:ascii="Century Gothic" w:hAnsi="Century Gothic" w:cs="Arial"/>
                <w:lang w:val="fr-BE"/>
              </w:rPr>
              <w:t xml:space="preserve">Royale </w:t>
            </w:r>
            <w:r w:rsidRPr="006334B2">
              <w:rPr>
                <w:rFonts w:ascii="Century Gothic" w:hAnsi="Century Gothic" w:cs="Arial"/>
                <w:lang w:val="fr-BE"/>
              </w:rPr>
              <w:t>Belge de Badminton (</w:t>
            </w:r>
            <w:r w:rsidR="00914AD5" w:rsidRPr="006334B2">
              <w:rPr>
                <w:rFonts w:ascii="Century Gothic" w:hAnsi="Century Gothic" w:cs="Arial"/>
                <w:lang w:val="fr-BE"/>
              </w:rPr>
              <w:t>FRBB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) et le cahier de charge </w:t>
            </w:r>
            <w:r w:rsidR="004C4A57" w:rsidRPr="006334B2">
              <w:rPr>
                <w:rFonts w:ascii="Century Gothic" w:hAnsi="Century Gothic" w:cs="Arial"/>
                <w:lang w:val="fr-BE"/>
              </w:rPr>
              <w:t>correspondant.</w:t>
            </w:r>
          </w:p>
        </w:tc>
        <w:tc>
          <w:tcPr>
            <w:tcW w:w="1247" w:type="dxa"/>
          </w:tcPr>
          <w:p w14:paraId="2BA226A1" w14:textId="77777777" w:rsidR="00C71147" w:rsidRPr="006334B2" w:rsidRDefault="00C71147" w:rsidP="007D2AA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lang w:val="fr-BE"/>
              </w:rPr>
            </w:pPr>
          </w:p>
        </w:tc>
        <w:tc>
          <w:tcPr>
            <w:tcW w:w="1304" w:type="dxa"/>
          </w:tcPr>
          <w:p w14:paraId="17AD93B2" w14:textId="77777777" w:rsidR="00C71147" w:rsidRPr="006334B2" w:rsidRDefault="00C71147" w:rsidP="007D2AA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lang w:val="fr-BE"/>
              </w:rPr>
            </w:pPr>
          </w:p>
        </w:tc>
      </w:tr>
    </w:tbl>
    <w:p w14:paraId="0DE4B5B7" w14:textId="77777777" w:rsidR="00F8649E" w:rsidRPr="006334B2" w:rsidRDefault="00F8649E">
      <w:pPr>
        <w:rPr>
          <w:rFonts w:ascii="Century Gothic" w:hAnsi="Century Gothic"/>
          <w:lang w:val="fr-BE"/>
        </w:rPr>
      </w:pPr>
    </w:p>
    <w:tbl>
      <w:tblPr>
        <w:tblW w:w="11372" w:type="dxa"/>
        <w:tblLayout w:type="fixed"/>
        <w:tblLook w:val="01E0" w:firstRow="1" w:lastRow="1" w:firstColumn="1" w:lastColumn="1" w:noHBand="0" w:noVBand="0"/>
      </w:tblPr>
      <w:tblGrid>
        <w:gridCol w:w="9889"/>
        <w:gridCol w:w="1247"/>
        <w:gridCol w:w="236"/>
      </w:tblGrid>
      <w:tr w:rsidR="00F57C9B" w:rsidRPr="0047438F" w14:paraId="04B51482" w14:textId="77777777" w:rsidTr="003C3B94">
        <w:trPr>
          <w:trHeight w:val="2811"/>
        </w:trPr>
        <w:tc>
          <w:tcPr>
            <w:tcW w:w="9889" w:type="dxa"/>
          </w:tcPr>
          <w:p w14:paraId="116D9244" w14:textId="77777777" w:rsidR="00045120" w:rsidRPr="006334B2" w:rsidRDefault="00C16B8A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b/>
                <w:lang w:val="fr-BE"/>
              </w:rPr>
              <w:t xml:space="preserve">2.2. </w:t>
            </w:r>
            <w:r w:rsidR="00045120" w:rsidRPr="006334B2">
              <w:rPr>
                <w:rFonts w:ascii="Century Gothic" w:hAnsi="Century Gothic" w:cs="Arial"/>
                <w:b/>
                <w:lang w:val="fr-BE"/>
              </w:rPr>
              <w:t>ACCOM</w:t>
            </w:r>
            <w:r w:rsidR="00CA317C" w:rsidRPr="006334B2">
              <w:rPr>
                <w:rFonts w:ascii="Century Gothic" w:hAnsi="Century Gothic" w:cs="Arial"/>
                <w:b/>
                <w:lang w:val="fr-BE"/>
              </w:rPr>
              <w:t>M</w:t>
            </w:r>
            <w:r w:rsidR="00045120" w:rsidRPr="006334B2">
              <w:rPr>
                <w:rFonts w:ascii="Century Gothic" w:hAnsi="Century Gothic" w:cs="Arial"/>
                <w:b/>
                <w:lang w:val="fr-BE"/>
              </w:rPr>
              <w:t>ODATI</w:t>
            </w:r>
            <w:r w:rsidR="004C4A57" w:rsidRPr="006334B2">
              <w:rPr>
                <w:rFonts w:ascii="Century Gothic" w:hAnsi="Century Gothic" w:cs="Arial"/>
                <w:b/>
                <w:lang w:val="fr-BE"/>
              </w:rPr>
              <w:t>ON</w:t>
            </w:r>
          </w:p>
          <w:p w14:paraId="12B954D2" w14:textId="77777777" w:rsidR="00C16B8A" w:rsidRPr="006334B2" w:rsidRDefault="00C16B8A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b/>
                <w:lang w:val="fr-BE"/>
              </w:rPr>
              <w:t xml:space="preserve">2.2.1. </w:t>
            </w:r>
            <w:r w:rsidR="004C4A57" w:rsidRPr="006334B2">
              <w:rPr>
                <w:rFonts w:ascii="Century Gothic" w:hAnsi="Century Gothic" w:cs="Arial"/>
                <w:b/>
                <w:lang w:val="fr-BE"/>
              </w:rPr>
              <w:t>Dimensions</w:t>
            </w:r>
          </w:p>
          <w:p w14:paraId="2B5361DE" w14:textId="420F6C2A" w:rsidR="00CE5060" w:rsidRPr="006334B2" w:rsidRDefault="004C4A57" w:rsidP="00CE5060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>Il faut disposer d’une salle de sport dans laquelle il y a au moins 10 terrains de badminton.</w:t>
            </w:r>
          </w:p>
          <w:p w14:paraId="66204FF1" w14:textId="77777777" w:rsidR="00C16B8A" w:rsidRPr="006334B2" w:rsidRDefault="00C16B8A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</w:p>
          <w:p w14:paraId="10D0E525" w14:textId="77777777" w:rsidR="0071171C" w:rsidRPr="006334B2" w:rsidRDefault="0071171C" w:rsidP="007D2AAF">
            <w:pPr>
              <w:jc w:val="both"/>
              <w:rPr>
                <w:rFonts w:ascii="Century Gothic" w:hAnsi="Century Gothic" w:cs="Arial"/>
                <w:b/>
                <w:lang w:val="fr-BE"/>
              </w:rPr>
            </w:pPr>
            <w:r w:rsidRPr="006334B2">
              <w:rPr>
                <w:rFonts w:ascii="Century Gothic" w:hAnsi="Century Gothic" w:cs="Arial"/>
                <w:b/>
                <w:lang w:val="fr-BE"/>
              </w:rPr>
              <w:t xml:space="preserve">2.2.2. </w:t>
            </w:r>
            <w:r w:rsidR="004C4A57" w:rsidRPr="006334B2">
              <w:rPr>
                <w:rFonts w:ascii="Century Gothic" w:hAnsi="Century Gothic" w:cs="Arial"/>
                <w:b/>
                <w:lang w:val="fr-BE"/>
              </w:rPr>
              <w:t>Disponibilités</w:t>
            </w:r>
          </w:p>
          <w:p w14:paraId="06D4A86D" w14:textId="64B56F68" w:rsidR="00917D6A" w:rsidRPr="006334B2" w:rsidRDefault="004C4A57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>La salle est disponible pour le tournoi l</w:t>
            </w:r>
            <w:r w:rsidR="00B123B9" w:rsidRPr="006334B2">
              <w:rPr>
                <w:rFonts w:ascii="Century Gothic" w:hAnsi="Century Gothic" w:cs="Arial"/>
                <w:lang w:val="fr-BE"/>
              </w:rPr>
              <w:t>e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 samedi de 8h à 22h et le dimanche de 8h à 19h.</w:t>
            </w:r>
          </w:p>
          <w:p w14:paraId="0E188FC3" w14:textId="1F7FD50E" w:rsidR="008F5AF4" w:rsidRPr="006334B2" w:rsidRDefault="00B123B9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 xml:space="preserve">Le montage des terrains s’effectue suivant la règlementation en vigueur, </w:t>
            </w:r>
            <w:r w:rsidR="007D5CD4" w:rsidRPr="006334B2">
              <w:rPr>
                <w:rFonts w:ascii="Century Gothic" w:hAnsi="Century Gothic" w:cs="Arial"/>
                <w:lang w:val="fr-BE"/>
              </w:rPr>
              <w:t>c.à.d.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 les filets doivent être à la bonne hauteur (éventuellement prévoir des poids nécessaires ou du matériel de tension. La </w:t>
            </w:r>
            <w:r w:rsidR="00914AD5" w:rsidRPr="006334B2">
              <w:rPr>
                <w:rFonts w:ascii="Century Gothic" w:hAnsi="Century Gothic" w:cs="Arial"/>
                <w:lang w:val="fr-BE"/>
              </w:rPr>
              <w:t>FRBB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 doit avoir la possibi</w:t>
            </w:r>
            <w:r w:rsidR="007D5CD4" w:rsidRPr="006334B2">
              <w:rPr>
                <w:rFonts w:ascii="Century Gothic" w:hAnsi="Century Gothic" w:cs="Arial"/>
                <w:lang w:val="fr-BE"/>
              </w:rPr>
              <w:t>lité de livrer et de stock</w:t>
            </w:r>
            <w:r w:rsidRPr="006334B2">
              <w:rPr>
                <w:rFonts w:ascii="Century Gothic" w:hAnsi="Century Gothic" w:cs="Arial"/>
                <w:lang w:val="fr-BE"/>
              </w:rPr>
              <w:t>er du matériel au préalable.</w:t>
            </w:r>
          </w:p>
          <w:p w14:paraId="2DBF0D7D" w14:textId="77777777" w:rsidR="00B123B9" w:rsidRPr="006334B2" w:rsidRDefault="00B123B9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</w:p>
          <w:p w14:paraId="1F81397D" w14:textId="77777777" w:rsidR="0071171C" w:rsidRPr="006334B2" w:rsidRDefault="0071171C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b/>
                <w:lang w:val="fr-BE"/>
              </w:rPr>
              <w:t>2.2.3.</w:t>
            </w:r>
            <w:r w:rsidR="007D5CD4" w:rsidRPr="006334B2">
              <w:rPr>
                <w:rFonts w:ascii="Century Gothic" w:hAnsi="Century Gothic" w:cs="Arial"/>
                <w:b/>
                <w:lang w:val="fr-BE"/>
              </w:rPr>
              <w:t xml:space="preserve"> </w:t>
            </w:r>
            <w:r w:rsidR="00045120" w:rsidRPr="006334B2">
              <w:rPr>
                <w:rFonts w:ascii="Century Gothic" w:hAnsi="Century Gothic" w:cs="Arial"/>
                <w:b/>
                <w:lang w:val="fr-BE"/>
              </w:rPr>
              <w:t>Tribunes</w:t>
            </w:r>
          </w:p>
          <w:p w14:paraId="4106CCA7" w14:textId="77777777" w:rsidR="0004645C" w:rsidRPr="006334B2" w:rsidRDefault="00B123B9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>Durant le tournoi des tribunes avec une capacité suffisante pour les spectateurs et joueurs doivent être disponibles.</w:t>
            </w:r>
          </w:p>
          <w:p w14:paraId="6B62F1B3" w14:textId="77777777" w:rsidR="001520C9" w:rsidRPr="006334B2" w:rsidRDefault="001520C9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</w:p>
          <w:p w14:paraId="5FD45E68" w14:textId="77777777" w:rsidR="0071171C" w:rsidRPr="006334B2" w:rsidRDefault="0071171C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b/>
                <w:lang w:val="fr-BE"/>
              </w:rPr>
              <w:t xml:space="preserve">2.2.4. </w:t>
            </w:r>
            <w:r w:rsidR="00F7394C" w:rsidRPr="006334B2">
              <w:rPr>
                <w:rFonts w:ascii="Century Gothic" w:hAnsi="Century Gothic" w:cs="Arial"/>
                <w:b/>
                <w:lang w:val="fr-BE"/>
              </w:rPr>
              <w:t>Lo</w:t>
            </w:r>
            <w:r w:rsidR="00B123B9" w:rsidRPr="006334B2">
              <w:rPr>
                <w:rFonts w:ascii="Century Gothic" w:hAnsi="Century Gothic" w:cs="Arial"/>
                <w:b/>
                <w:lang w:val="fr-BE"/>
              </w:rPr>
              <w:t>caux</w:t>
            </w:r>
            <w:r w:rsidR="00F7394C" w:rsidRPr="006334B2">
              <w:rPr>
                <w:rFonts w:ascii="Century Gothic" w:hAnsi="Century Gothic" w:cs="Arial"/>
                <w:lang w:val="fr-BE"/>
              </w:rPr>
              <w:t xml:space="preserve"> </w:t>
            </w:r>
          </w:p>
          <w:p w14:paraId="7B3CAED1" w14:textId="061D3FA0" w:rsidR="00B123B9" w:rsidRPr="006334B2" w:rsidRDefault="00B123B9" w:rsidP="007728D3">
            <w:pPr>
              <w:numPr>
                <w:ilvl w:val="0"/>
                <w:numId w:val="8"/>
              </w:numPr>
              <w:ind w:left="567" w:hanging="283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>Des vestiaires avec les installations sanitaires nécessaires pour hommes et femmes, ainsi que les indications pour cela seront mis à disposition.</w:t>
            </w:r>
          </w:p>
          <w:p w14:paraId="3B933A9C" w14:textId="77777777" w:rsidR="008C3C3E" w:rsidRPr="006334B2" w:rsidRDefault="00B123B9" w:rsidP="007728D3">
            <w:pPr>
              <w:numPr>
                <w:ilvl w:val="0"/>
                <w:numId w:val="8"/>
              </w:numPr>
              <w:ind w:left="567" w:hanging="283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 xml:space="preserve">Vestiaires pour les </w:t>
            </w:r>
            <w:r w:rsidR="007D5CD4" w:rsidRPr="006334B2">
              <w:rPr>
                <w:rFonts w:ascii="Century Gothic" w:hAnsi="Century Gothic" w:cs="Arial"/>
                <w:lang w:val="fr-BE"/>
              </w:rPr>
              <w:t>officiels</w:t>
            </w:r>
            <w:r w:rsidR="008C3C3E" w:rsidRPr="006334B2">
              <w:rPr>
                <w:rFonts w:ascii="Century Gothic" w:hAnsi="Century Gothic" w:cs="Arial"/>
                <w:lang w:val="fr-BE"/>
              </w:rPr>
              <w:t xml:space="preserve">, </w:t>
            </w:r>
            <w:r w:rsidRPr="006334B2">
              <w:rPr>
                <w:rFonts w:ascii="Century Gothic" w:hAnsi="Century Gothic" w:cs="Arial"/>
                <w:lang w:val="fr-BE"/>
              </w:rPr>
              <w:t>aussi bien pour les hommes que pour les femmes.</w:t>
            </w:r>
          </w:p>
          <w:p w14:paraId="6003F926" w14:textId="2B1E7FD2" w:rsidR="003C3B94" w:rsidRPr="006334B2" w:rsidRDefault="00B123B9" w:rsidP="007728D3">
            <w:pPr>
              <w:numPr>
                <w:ilvl w:val="0"/>
                <w:numId w:val="8"/>
              </w:numPr>
              <w:ind w:left="567" w:hanging="283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lastRenderedPageBreak/>
              <w:t xml:space="preserve">Espace pour un </w:t>
            </w:r>
            <w:r w:rsidR="00B31792" w:rsidRPr="006334B2">
              <w:rPr>
                <w:rFonts w:ascii="Century Gothic" w:hAnsi="Century Gothic" w:cs="Arial"/>
                <w:lang w:val="fr-BE"/>
              </w:rPr>
              <w:t>kinésithérapeute</w:t>
            </w:r>
            <w:r w:rsidRPr="006334B2">
              <w:rPr>
                <w:rFonts w:ascii="Century Gothic" w:hAnsi="Century Gothic" w:cs="Arial"/>
                <w:lang w:val="fr-BE"/>
              </w:rPr>
              <w:t>.</w:t>
            </w:r>
          </w:p>
          <w:p w14:paraId="5A010CFB" w14:textId="77777777" w:rsidR="00F7394C" w:rsidRPr="006334B2" w:rsidRDefault="00B123B9" w:rsidP="007728D3">
            <w:pPr>
              <w:numPr>
                <w:ilvl w:val="0"/>
                <w:numId w:val="8"/>
              </w:numPr>
              <w:ind w:left="567" w:hanging="283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 xml:space="preserve">Espace pour les </w:t>
            </w:r>
            <w:r w:rsidR="008C297E" w:rsidRPr="006334B2">
              <w:rPr>
                <w:rFonts w:ascii="Century Gothic" w:hAnsi="Century Gothic" w:cs="Arial"/>
                <w:lang w:val="fr-BE"/>
              </w:rPr>
              <w:t xml:space="preserve">éventuels </w:t>
            </w:r>
            <w:r w:rsidR="00B31792" w:rsidRPr="006334B2">
              <w:rPr>
                <w:rFonts w:ascii="Century Gothic" w:hAnsi="Century Gothic" w:cs="Arial"/>
                <w:lang w:val="fr-BE"/>
              </w:rPr>
              <w:t>contrôles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 de dopage</w:t>
            </w:r>
            <w:r w:rsidR="00734EFA" w:rsidRPr="006334B2">
              <w:rPr>
                <w:rFonts w:ascii="Century Gothic" w:hAnsi="Century Gothic" w:cs="Arial"/>
                <w:lang w:val="fr-BE"/>
              </w:rPr>
              <w:t>.</w:t>
            </w:r>
          </w:p>
          <w:p w14:paraId="19219836" w14:textId="77777777" w:rsidR="003C3B94" w:rsidRPr="006334B2" w:rsidRDefault="003C3B94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</w:p>
          <w:p w14:paraId="2D6F6AA9" w14:textId="77777777" w:rsidR="0071171C" w:rsidRPr="006334B2" w:rsidRDefault="0071171C" w:rsidP="007D2AAF">
            <w:pPr>
              <w:jc w:val="both"/>
              <w:rPr>
                <w:rFonts w:ascii="Century Gothic" w:hAnsi="Century Gothic" w:cs="Arial"/>
                <w:b/>
                <w:lang w:val="fr-BE"/>
              </w:rPr>
            </w:pPr>
            <w:r w:rsidRPr="006334B2">
              <w:rPr>
                <w:rFonts w:ascii="Century Gothic" w:hAnsi="Century Gothic" w:cs="Arial"/>
                <w:b/>
                <w:lang w:val="fr-BE"/>
              </w:rPr>
              <w:t xml:space="preserve">2.2.5. </w:t>
            </w:r>
            <w:r w:rsidR="00E44CDE" w:rsidRPr="006334B2">
              <w:rPr>
                <w:rFonts w:ascii="Century Gothic" w:hAnsi="Century Gothic" w:cs="Arial"/>
                <w:b/>
                <w:lang w:val="fr-BE"/>
              </w:rPr>
              <w:t>Matériel</w:t>
            </w:r>
          </w:p>
          <w:p w14:paraId="25DF552A" w14:textId="7DF1A24B" w:rsidR="003C3B94" w:rsidRPr="006334B2" w:rsidRDefault="009422DA" w:rsidP="007728D3">
            <w:pPr>
              <w:numPr>
                <w:ilvl w:val="0"/>
                <w:numId w:val="8"/>
              </w:numPr>
              <w:ind w:left="567" w:hanging="284"/>
              <w:jc w:val="both"/>
              <w:rPr>
                <w:rFonts w:ascii="Century Gothic" w:hAnsi="Century Gothic" w:cs="Arial"/>
                <w:lang w:val="fr-BE"/>
              </w:rPr>
            </w:pPr>
            <w:proofErr w:type="spellStart"/>
            <w:r w:rsidRPr="006334B2">
              <w:rPr>
                <w:rFonts w:ascii="Century Gothic" w:hAnsi="Century Gothic" w:cs="Arial"/>
                <w:lang w:val="fr-BE"/>
              </w:rPr>
              <w:t>S</w:t>
            </w:r>
            <w:r w:rsidR="001434A7" w:rsidRPr="006334B2">
              <w:rPr>
                <w:rFonts w:ascii="Century Gothic" w:hAnsi="Century Gothic" w:cs="Arial"/>
                <w:lang w:val="fr-BE"/>
              </w:rPr>
              <w:t>huttles</w:t>
            </w:r>
            <w:proofErr w:type="spellEnd"/>
          </w:p>
          <w:p w14:paraId="062EC2AF" w14:textId="2EC2C5C1" w:rsidR="00D31589" w:rsidRPr="006334B2" w:rsidRDefault="009422DA" w:rsidP="007728D3">
            <w:pPr>
              <w:numPr>
                <w:ilvl w:val="0"/>
                <w:numId w:val="8"/>
              </w:numPr>
              <w:ind w:left="567" w:hanging="284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>S</w:t>
            </w:r>
            <w:r w:rsidR="000E307C" w:rsidRPr="006334B2">
              <w:rPr>
                <w:rFonts w:ascii="Century Gothic" w:hAnsi="Century Gothic" w:cs="Arial"/>
                <w:lang w:val="fr-BE"/>
              </w:rPr>
              <w:t>tand</w:t>
            </w:r>
            <w:r w:rsidR="00B31792" w:rsidRPr="006334B2">
              <w:rPr>
                <w:rFonts w:ascii="Century Gothic" w:hAnsi="Century Gothic" w:cs="Arial"/>
                <w:lang w:val="fr-BE"/>
              </w:rPr>
              <w:t xml:space="preserve"> de pr</w:t>
            </w:r>
            <w:r w:rsidR="00224E2B" w:rsidRPr="006334B2">
              <w:rPr>
                <w:rFonts w:ascii="Century Gothic" w:hAnsi="Century Gothic" w:cs="Arial"/>
                <w:lang w:val="fr-BE"/>
              </w:rPr>
              <w:t>o</w:t>
            </w:r>
            <w:r w:rsidR="00B31792" w:rsidRPr="006334B2">
              <w:rPr>
                <w:rFonts w:ascii="Century Gothic" w:hAnsi="Century Gothic" w:cs="Arial"/>
                <w:lang w:val="fr-BE"/>
              </w:rPr>
              <w:t>motion</w:t>
            </w:r>
            <w:r w:rsidR="003C3B94" w:rsidRPr="006334B2">
              <w:rPr>
                <w:rFonts w:ascii="Century Gothic" w:hAnsi="Century Gothic" w:cs="Arial"/>
                <w:lang w:val="fr-BE"/>
              </w:rPr>
              <w:t>.</w:t>
            </w:r>
          </w:p>
          <w:p w14:paraId="4D415734" w14:textId="77777777" w:rsidR="001B20FA" w:rsidRPr="006334B2" w:rsidRDefault="00B31792" w:rsidP="007728D3">
            <w:pPr>
              <w:numPr>
                <w:ilvl w:val="0"/>
                <w:numId w:val="8"/>
              </w:numPr>
              <w:ind w:left="567" w:hanging="284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>Panneaux</w:t>
            </w:r>
            <w:r w:rsidR="001B20FA" w:rsidRPr="006334B2">
              <w:rPr>
                <w:rFonts w:ascii="Century Gothic" w:hAnsi="Century Gothic" w:cs="Arial"/>
                <w:lang w:val="fr-BE"/>
              </w:rPr>
              <w:t xml:space="preserve"> 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des </w:t>
            </w:r>
            <w:r w:rsidR="001B20FA" w:rsidRPr="006334B2">
              <w:rPr>
                <w:rFonts w:ascii="Century Gothic" w:hAnsi="Century Gothic" w:cs="Arial"/>
                <w:lang w:val="fr-BE"/>
              </w:rPr>
              <w:t>sponsors</w:t>
            </w:r>
            <w:r w:rsidR="003C3B94" w:rsidRPr="006334B2">
              <w:rPr>
                <w:rFonts w:ascii="Century Gothic" w:hAnsi="Century Gothic" w:cs="Arial"/>
                <w:lang w:val="fr-BE"/>
              </w:rPr>
              <w:t xml:space="preserve"> </w:t>
            </w:r>
            <w:r w:rsidRPr="006334B2">
              <w:rPr>
                <w:rFonts w:ascii="Century Gothic" w:hAnsi="Century Gothic" w:cs="Arial"/>
                <w:lang w:val="fr-BE"/>
              </w:rPr>
              <w:t>sont mis à disposition à l’organisateur par la FBB.</w:t>
            </w:r>
          </w:p>
          <w:p w14:paraId="7D05A217" w14:textId="75B17560" w:rsidR="001B20FA" w:rsidRPr="006334B2" w:rsidRDefault="00B31792" w:rsidP="007728D3">
            <w:pPr>
              <w:numPr>
                <w:ilvl w:val="0"/>
                <w:numId w:val="8"/>
              </w:numPr>
              <w:ind w:left="567" w:hanging="284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>Du matériel supplémentaire peut être obtenu en concertation avec la FBB.</w:t>
            </w:r>
          </w:p>
          <w:p w14:paraId="296FEF7D" w14:textId="77777777" w:rsidR="00730316" w:rsidRPr="006334B2" w:rsidRDefault="00730316" w:rsidP="00730316">
            <w:pPr>
              <w:ind w:left="283"/>
              <w:jc w:val="both"/>
              <w:rPr>
                <w:rFonts w:ascii="Century Gothic" w:hAnsi="Century Gothic" w:cs="Arial"/>
                <w:lang w:val="fr-BE"/>
              </w:rPr>
            </w:pPr>
          </w:p>
          <w:p w14:paraId="7A478C32" w14:textId="77777777" w:rsidR="001B20FA" w:rsidRPr="006334B2" w:rsidRDefault="001B20FA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b/>
                <w:lang w:val="fr-BE"/>
              </w:rPr>
              <w:t>2.2.</w:t>
            </w:r>
            <w:r w:rsidR="003C3B94" w:rsidRPr="006334B2">
              <w:rPr>
                <w:rFonts w:ascii="Century Gothic" w:hAnsi="Century Gothic" w:cs="Arial"/>
                <w:b/>
                <w:lang w:val="fr-BE"/>
              </w:rPr>
              <w:t>6</w:t>
            </w:r>
            <w:r w:rsidRPr="006334B2">
              <w:rPr>
                <w:rFonts w:ascii="Century Gothic" w:hAnsi="Century Gothic" w:cs="Arial"/>
                <w:b/>
                <w:lang w:val="fr-BE"/>
              </w:rPr>
              <w:t xml:space="preserve">. </w:t>
            </w:r>
            <w:r w:rsidR="00B31792" w:rsidRPr="006334B2">
              <w:rPr>
                <w:rFonts w:ascii="Century Gothic" w:hAnsi="Century Gothic" w:cs="Arial"/>
                <w:b/>
                <w:lang w:val="fr-BE"/>
              </w:rPr>
              <w:t>Hébergement</w:t>
            </w:r>
          </w:p>
          <w:p w14:paraId="0722F415" w14:textId="622FD050" w:rsidR="00B31792" w:rsidRPr="006334B2" w:rsidRDefault="00B31792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 xml:space="preserve">Des possibilités d’hébergement ainsi que le coût et les adresses seront données </w:t>
            </w:r>
            <w:r w:rsidR="008C297E" w:rsidRPr="006334B2">
              <w:rPr>
                <w:rFonts w:ascii="Century Gothic" w:hAnsi="Century Gothic" w:cs="Arial"/>
                <w:lang w:val="fr-BE"/>
              </w:rPr>
              <w:t>à la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 </w:t>
            </w:r>
            <w:r w:rsidR="004B2A64" w:rsidRPr="006334B2">
              <w:rPr>
                <w:rFonts w:ascii="Century Gothic" w:hAnsi="Century Gothic" w:cs="Arial"/>
                <w:lang w:val="fr-BE"/>
              </w:rPr>
              <w:t xml:space="preserve">commission Jeunes </w:t>
            </w:r>
            <w:r w:rsidR="00914AD5" w:rsidRPr="006334B2">
              <w:rPr>
                <w:rFonts w:ascii="Century Gothic" w:hAnsi="Century Gothic" w:cs="Arial"/>
                <w:lang w:val="fr-BE"/>
              </w:rPr>
              <w:t>FRBB</w:t>
            </w:r>
            <w:r w:rsidR="00CA4A26" w:rsidRPr="006334B2">
              <w:rPr>
                <w:rFonts w:ascii="Century Gothic" w:hAnsi="Century Gothic" w:cs="Arial"/>
                <w:lang w:val="fr-BE"/>
              </w:rPr>
              <w:t>.</w:t>
            </w:r>
          </w:p>
          <w:p w14:paraId="7194DBDC" w14:textId="77777777" w:rsidR="00B31792" w:rsidRPr="006334B2" w:rsidRDefault="00B31792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</w:p>
          <w:p w14:paraId="1D96C5CE" w14:textId="77777777" w:rsidR="007522C2" w:rsidRPr="006334B2" w:rsidRDefault="007522C2" w:rsidP="007D2AAF">
            <w:pPr>
              <w:jc w:val="both"/>
              <w:rPr>
                <w:rFonts w:ascii="Century Gothic" w:hAnsi="Century Gothic" w:cs="Arial"/>
                <w:b/>
                <w:lang w:val="fr-BE"/>
              </w:rPr>
            </w:pPr>
            <w:r w:rsidRPr="006334B2">
              <w:rPr>
                <w:rFonts w:ascii="Century Gothic" w:hAnsi="Century Gothic" w:cs="Arial"/>
                <w:b/>
                <w:lang w:val="fr-BE"/>
              </w:rPr>
              <w:t xml:space="preserve">2.2.8. </w:t>
            </w:r>
            <w:r w:rsidR="00B31792" w:rsidRPr="006334B2">
              <w:rPr>
                <w:rFonts w:ascii="Century Gothic" w:hAnsi="Century Gothic" w:cs="Arial"/>
                <w:b/>
                <w:lang w:val="fr-BE"/>
              </w:rPr>
              <w:t>Montage</w:t>
            </w:r>
            <w:r w:rsidRPr="006334B2">
              <w:rPr>
                <w:rFonts w:ascii="Century Gothic" w:hAnsi="Century Gothic" w:cs="Arial"/>
                <w:b/>
                <w:lang w:val="fr-BE"/>
              </w:rPr>
              <w:t xml:space="preserve"> / </w:t>
            </w:r>
            <w:r w:rsidR="00B31792" w:rsidRPr="006334B2">
              <w:rPr>
                <w:rFonts w:ascii="Century Gothic" w:hAnsi="Century Gothic" w:cs="Arial"/>
                <w:b/>
                <w:lang w:val="fr-BE"/>
              </w:rPr>
              <w:t>Transformation</w:t>
            </w:r>
            <w:r w:rsidRPr="006334B2">
              <w:rPr>
                <w:rFonts w:ascii="Century Gothic" w:hAnsi="Century Gothic" w:cs="Arial"/>
                <w:b/>
                <w:lang w:val="fr-BE"/>
              </w:rPr>
              <w:t xml:space="preserve"> / </w:t>
            </w:r>
            <w:r w:rsidR="00B31792" w:rsidRPr="006334B2">
              <w:rPr>
                <w:rFonts w:ascii="Century Gothic" w:hAnsi="Century Gothic" w:cs="Arial"/>
                <w:b/>
                <w:lang w:val="fr-BE"/>
              </w:rPr>
              <w:t>Démontage</w:t>
            </w:r>
          </w:p>
          <w:p w14:paraId="6305E924" w14:textId="77777777" w:rsidR="008E2337" w:rsidRPr="006334B2" w:rsidRDefault="00B31792" w:rsidP="00B31792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 xml:space="preserve">L’organisateur </w:t>
            </w:r>
            <w:r w:rsidR="007D5CD4" w:rsidRPr="006334B2">
              <w:rPr>
                <w:rFonts w:ascii="Century Gothic" w:hAnsi="Century Gothic" w:cs="Arial"/>
                <w:lang w:val="fr-BE"/>
              </w:rPr>
              <w:t>en est responsable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. </w:t>
            </w:r>
          </w:p>
        </w:tc>
        <w:tc>
          <w:tcPr>
            <w:tcW w:w="1247" w:type="dxa"/>
          </w:tcPr>
          <w:p w14:paraId="769D0D3C" w14:textId="77777777" w:rsidR="008E2337" w:rsidRPr="006334B2" w:rsidRDefault="008E2337" w:rsidP="008E2337">
            <w:pPr>
              <w:rPr>
                <w:rFonts w:ascii="Century Gothic" w:hAnsi="Century Gothic" w:cs="Arial"/>
                <w:lang w:val="fr-BE"/>
              </w:rPr>
            </w:pPr>
          </w:p>
        </w:tc>
        <w:tc>
          <w:tcPr>
            <w:tcW w:w="236" w:type="dxa"/>
          </w:tcPr>
          <w:p w14:paraId="54CD245A" w14:textId="77777777" w:rsidR="00FD27D2" w:rsidRPr="006334B2" w:rsidRDefault="00FD27D2" w:rsidP="008E2337">
            <w:pPr>
              <w:rPr>
                <w:rFonts w:ascii="Century Gothic" w:hAnsi="Century Gothic" w:cs="Arial"/>
                <w:lang w:val="fr-BE"/>
              </w:rPr>
            </w:pPr>
          </w:p>
        </w:tc>
      </w:tr>
    </w:tbl>
    <w:p w14:paraId="1231BE67" w14:textId="77777777" w:rsidR="00F8649E" w:rsidRPr="006334B2" w:rsidRDefault="00F8649E">
      <w:pPr>
        <w:rPr>
          <w:rFonts w:ascii="Century Gothic" w:hAnsi="Century Gothic"/>
          <w:lang w:val="fr-BE"/>
        </w:rPr>
      </w:pPr>
    </w:p>
    <w:tbl>
      <w:tblPr>
        <w:tblW w:w="12298" w:type="dxa"/>
        <w:tblLayout w:type="fixed"/>
        <w:tblLook w:val="01E0" w:firstRow="1" w:lastRow="1" w:firstColumn="1" w:lastColumn="1" w:noHBand="0" w:noVBand="0"/>
      </w:tblPr>
      <w:tblGrid>
        <w:gridCol w:w="9747"/>
        <w:gridCol w:w="1247"/>
        <w:gridCol w:w="1304"/>
      </w:tblGrid>
      <w:tr w:rsidR="008E1187" w:rsidRPr="0047438F" w14:paraId="47A44152" w14:textId="77777777" w:rsidTr="003C3B94">
        <w:tc>
          <w:tcPr>
            <w:tcW w:w="9747" w:type="dxa"/>
          </w:tcPr>
          <w:p w14:paraId="32483AE3" w14:textId="77777777" w:rsidR="008E1187" w:rsidRPr="0047438F" w:rsidRDefault="001C2FF9" w:rsidP="007D2AAF">
            <w:pPr>
              <w:jc w:val="both"/>
              <w:rPr>
                <w:rFonts w:ascii="Century Gothic" w:hAnsi="Century Gothic" w:cs="Arial"/>
                <w:b/>
                <w:lang w:val="fr-BE"/>
              </w:rPr>
            </w:pPr>
            <w:r w:rsidRPr="0047438F">
              <w:rPr>
                <w:rFonts w:ascii="Century Gothic" w:hAnsi="Century Gothic"/>
                <w:lang w:val="fr-BE"/>
              </w:rPr>
              <w:br w:type="page"/>
            </w:r>
            <w:r w:rsidR="001B20FA" w:rsidRPr="0047438F">
              <w:rPr>
                <w:rFonts w:ascii="Century Gothic" w:hAnsi="Century Gothic" w:cs="Arial"/>
                <w:b/>
                <w:lang w:val="fr-BE"/>
              </w:rPr>
              <w:t xml:space="preserve">2.3. </w:t>
            </w:r>
            <w:r w:rsidR="00B31792" w:rsidRPr="0047438F">
              <w:rPr>
                <w:rFonts w:ascii="Century Gothic" w:hAnsi="Century Gothic" w:cs="Arial"/>
                <w:b/>
                <w:lang w:val="fr-BE"/>
              </w:rPr>
              <w:t>OFFICIELS</w:t>
            </w:r>
            <w:r w:rsidR="00E80CAB" w:rsidRPr="0047438F">
              <w:rPr>
                <w:rFonts w:ascii="Century Gothic" w:hAnsi="Century Gothic" w:cs="Arial"/>
                <w:b/>
                <w:lang w:val="fr-BE"/>
              </w:rPr>
              <w:t xml:space="preserve"> &amp; </w:t>
            </w:r>
            <w:r w:rsidR="00B31792" w:rsidRPr="0047438F">
              <w:rPr>
                <w:rFonts w:ascii="Century Gothic" w:hAnsi="Century Gothic" w:cs="Arial"/>
                <w:b/>
                <w:lang w:val="fr-BE"/>
              </w:rPr>
              <w:t>COLLABO</w:t>
            </w:r>
            <w:r w:rsidR="008C297E" w:rsidRPr="0047438F">
              <w:rPr>
                <w:rFonts w:ascii="Century Gothic" w:hAnsi="Century Gothic" w:cs="Arial"/>
                <w:b/>
                <w:lang w:val="fr-BE"/>
              </w:rPr>
              <w:t>R</w:t>
            </w:r>
            <w:r w:rsidR="00B31792" w:rsidRPr="0047438F">
              <w:rPr>
                <w:rFonts w:ascii="Century Gothic" w:hAnsi="Century Gothic" w:cs="Arial"/>
                <w:b/>
                <w:lang w:val="fr-BE"/>
              </w:rPr>
              <w:t>ATEURS</w:t>
            </w:r>
          </w:p>
          <w:p w14:paraId="455F986B" w14:textId="77777777" w:rsidR="001B20FA" w:rsidRPr="0047438F" w:rsidRDefault="001B20FA" w:rsidP="007D2AAF">
            <w:pPr>
              <w:jc w:val="both"/>
              <w:rPr>
                <w:rFonts w:ascii="Century Gothic" w:hAnsi="Century Gothic" w:cs="Arial"/>
                <w:b/>
                <w:lang w:val="fr-BE"/>
              </w:rPr>
            </w:pPr>
            <w:r w:rsidRPr="0047438F">
              <w:rPr>
                <w:rFonts w:ascii="Century Gothic" w:hAnsi="Century Gothic" w:cs="Arial"/>
                <w:b/>
                <w:lang w:val="fr-BE"/>
              </w:rPr>
              <w:t>2.3.1. R</w:t>
            </w:r>
            <w:r w:rsidR="008E1187" w:rsidRPr="0047438F">
              <w:rPr>
                <w:rFonts w:ascii="Century Gothic" w:hAnsi="Century Gothic" w:cs="Arial"/>
                <w:b/>
                <w:lang w:val="fr-BE"/>
              </w:rPr>
              <w:t>eferee</w:t>
            </w:r>
            <w:r w:rsidRPr="0047438F">
              <w:rPr>
                <w:rFonts w:ascii="Century Gothic" w:hAnsi="Century Gothic" w:cs="Arial"/>
                <w:b/>
                <w:lang w:val="fr-BE"/>
              </w:rPr>
              <w:t xml:space="preserve"> - </w:t>
            </w:r>
            <w:r w:rsidR="008E1187" w:rsidRPr="0047438F">
              <w:rPr>
                <w:rFonts w:ascii="Century Gothic" w:hAnsi="Century Gothic" w:cs="Arial"/>
                <w:b/>
                <w:lang w:val="fr-BE"/>
              </w:rPr>
              <w:t>deputy-referee</w:t>
            </w:r>
            <w:r w:rsidRPr="0047438F">
              <w:rPr>
                <w:rFonts w:ascii="Century Gothic" w:hAnsi="Century Gothic" w:cs="Arial"/>
                <w:b/>
                <w:lang w:val="fr-BE"/>
              </w:rPr>
              <w:t xml:space="preserve"> - umpires</w:t>
            </w:r>
          </w:p>
          <w:p w14:paraId="2738703B" w14:textId="695A02C1" w:rsidR="007522C2" w:rsidRDefault="00B31792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 xml:space="preserve">Les </w:t>
            </w:r>
            <w:r w:rsidR="00B90B22" w:rsidRPr="006334B2">
              <w:rPr>
                <w:rFonts w:ascii="Century Gothic" w:hAnsi="Century Gothic" w:cs="Arial"/>
                <w:lang w:val="fr-BE"/>
              </w:rPr>
              <w:t>officiels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 seront désignés par l</w:t>
            </w:r>
            <w:r w:rsidR="00B90B22" w:rsidRPr="006334B2">
              <w:rPr>
                <w:rFonts w:ascii="Century Gothic" w:hAnsi="Century Gothic" w:cs="Arial"/>
                <w:lang w:val="fr-BE"/>
              </w:rPr>
              <w:t>a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 </w:t>
            </w:r>
            <w:r w:rsidR="00B90B22" w:rsidRPr="006334B2">
              <w:rPr>
                <w:rFonts w:ascii="Century Gothic" w:hAnsi="Century Gothic" w:cs="Arial"/>
                <w:lang w:val="fr-BE"/>
              </w:rPr>
              <w:t>commission arbitrage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 </w:t>
            </w:r>
            <w:r w:rsidR="00914AD5" w:rsidRPr="006334B2">
              <w:rPr>
                <w:rFonts w:ascii="Century Gothic" w:hAnsi="Century Gothic" w:cs="Arial"/>
                <w:lang w:val="fr-BE"/>
              </w:rPr>
              <w:t>FRBB</w:t>
            </w:r>
            <w:r w:rsidR="00D90CF4">
              <w:rPr>
                <w:rFonts w:ascii="Century Gothic" w:hAnsi="Century Gothic" w:cs="Arial"/>
                <w:lang w:val="fr-BE"/>
              </w:rPr>
              <w:t xml:space="preserve"> (niveau or)</w:t>
            </w:r>
            <w:r w:rsidRPr="006334B2">
              <w:rPr>
                <w:rFonts w:ascii="Century Gothic" w:hAnsi="Century Gothic" w:cs="Arial"/>
                <w:lang w:val="fr-BE"/>
              </w:rPr>
              <w:t>.</w:t>
            </w:r>
          </w:p>
          <w:p w14:paraId="785189A7" w14:textId="26E3EA2D" w:rsidR="00D90CF4" w:rsidRPr="006334B2" w:rsidRDefault="00D90CF4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  <w:r>
              <w:rPr>
                <w:rFonts w:ascii="Century Gothic" w:hAnsi="Century Gothic" w:cs="Arial"/>
                <w:lang w:val="fr-BE"/>
              </w:rPr>
              <w:t>Pour argent et bronze ils sont faits par la commission arbitrage de la ligue concernée.</w:t>
            </w:r>
          </w:p>
          <w:p w14:paraId="36FEB5B0" w14:textId="77777777" w:rsidR="00B31792" w:rsidRPr="006334B2" w:rsidRDefault="00B31792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</w:p>
          <w:p w14:paraId="3B2C483F" w14:textId="39AE5F96" w:rsidR="001B20FA" w:rsidRPr="006334B2" w:rsidRDefault="007522C2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b/>
                <w:lang w:val="fr-BE"/>
              </w:rPr>
              <w:t>2.3.</w:t>
            </w:r>
            <w:r w:rsidR="003C3B94" w:rsidRPr="006334B2">
              <w:rPr>
                <w:rFonts w:ascii="Century Gothic" w:hAnsi="Century Gothic" w:cs="Arial"/>
                <w:b/>
                <w:lang w:val="fr-BE"/>
              </w:rPr>
              <w:t>2</w:t>
            </w:r>
            <w:r w:rsidR="001B20FA" w:rsidRPr="006334B2">
              <w:rPr>
                <w:rFonts w:ascii="Century Gothic" w:hAnsi="Century Gothic" w:cs="Arial"/>
                <w:b/>
                <w:lang w:val="fr-BE"/>
              </w:rPr>
              <w:t xml:space="preserve">. </w:t>
            </w:r>
            <w:r w:rsidR="00B31792" w:rsidRPr="006334B2">
              <w:rPr>
                <w:rFonts w:ascii="Century Gothic" w:hAnsi="Century Gothic" w:cs="Arial"/>
                <w:b/>
                <w:lang w:val="fr-BE"/>
              </w:rPr>
              <w:t>Table d’arbitrage</w:t>
            </w:r>
          </w:p>
          <w:p w14:paraId="5C8CD36A" w14:textId="77777777" w:rsidR="001B20FA" w:rsidRPr="006334B2" w:rsidRDefault="001B20FA" w:rsidP="007728D3">
            <w:pPr>
              <w:numPr>
                <w:ilvl w:val="0"/>
                <w:numId w:val="8"/>
              </w:numPr>
              <w:ind w:left="567" w:hanging="283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 xml:space="preserve">2 </w:t>
            </w:r>
            <w:r w:rsidR="00E44CDE" w:rsidRPr="006334B2">
              <w:rPr>
                <w:rFonts w:ascii="Century Gothic" w:hAnsi="Century Gothic" w:cs="Arial"/>
                <w:lang w:val="fr-BE"/>
              </w:rPr>
              <w:t>ordinateurs portables</w:t>
            </w:r>
            <w:r w:rsidR="00440E49" w:rsidRPr="006334B2">
              <w:rPr>
                <w:rFonts w:ascii="Century Gothic" w:hAnsi="Century Gothic" w:cs="Arial"/>
                <w:lang w:val="fr-BE"/>
              </w:rPr>
              <w:t xml:space="preserve"> (office e</w:t>
            </w:r>
            <w:r w:rsidR="00D223D0" w:rsidRPr="006334B2">
              <w:rPr>
                <w:rFonts w:ascii="Century Gothic" w:hAnsi="Century Gothic" w:cs="Arial"/>
                <w:lang w:val="fr-BE"/>
              </w:rPr>
              <w:t>t</w:t>
            </w:r>
            <w:r w:rsidR="00440E49" w:rsidRPr="006334B2">
              <w:rPr>
                <w:rFonts w:ascii="Century Gothic" w:hAnsi="Century Gothic" w:cs="Arial"/>
                <w:lang w:val="fr-BE"/>
              </w:rPr>
              <w:t xml:space="preserve"> internet-explorer)</w:t>
            </w:r>
          </w:p>
          <w:p w14:paraId="62ED7A3D" w14:textId="77777777" w:rsidR="001B20FA" w:rsidRPr="006334B2" w:rsidRDefault="001B20FA" w:rsidP="007728D3">
            <w:pPr>
              <w:numPr>
                <w:ilvl w:val="0"/>
                <w:numId w:val="8"/>
              </w:numPr>
              <w:ind w:left="567" w:hanging="283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 xml:space="preserve">6 </w:t>
            </w:r>
            <w:r w:rsidR="00D223D0" w:rsidRPr="006334B2">
              <w:rPr>
                <w:rFonts w:ascii="Century Gothic" w:hAnsi="Century Gothic" w:cs="Arial"/>
                <w:lang w:val="fr-BE"/>
              </w:rPr>
              <w:t>mètres courant de table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 (</w:t>
            </w:r>
            <w:r w:rsidR="00D223D0" w:rsidRPr="006334B2">
              <w:rPr>
                <w:rFonts w:ascii="Century Gothic" w:hAnsi="Century Gothic" w:cs="Arial"/>
                <w:lang w:val="fr-BE"/>
              </w:rPr>
              <w:t xml:space="preserve">de préférence sur un </w:t>
            </w:r>
            <w:r w:rsidRPr="006334B2">
              <w:rPr>
                <w:rFonts w:ascii="Century Gothic" w:hAnsi="Century Gothic" w:cs="Arial"/>
                <w:lang w:val="fr-BE"/>
              </w:rPr>
              <w:t>podium)</w:t>
            </w:r>
          </w:p>
          <w:p w14:paraId="18BBDBCD" w14:textId="00B0E766" w:rsidR="001B20FA" w:rsidRPr="006334B2" w:rsidRDefault="009422DA" w:rsidP="007728D3">
            <w:pPr>
              <w:numPr>
                <w:ilvl w:val="0"/>
                <w:numId w:val="8"/>
              </w:numPr>
              <w:ind w:left="567" w:hanging="283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>Imprimantes</w:t>
            </w:r>
            <w:r w:rsidR="001B20FA" w:rsidRPr="006334B2">
              <w:rPr>
                <w:rFonts w:ascii="Century Gothic" w:hAnsi="Century Gothic" w:cs="Arial"/>
                <w:lang w:val="fr-BE"/>
              </w:rPr>
              <w:t xml:space="preserve"> e</w:t>
            </w:r>
            <w:r w:rsidR="00D223D0" w:rsidRPr="006334B2">
              <w:rPr>
                <w:rFonts w:ascii="Century Gothic" w:hAnsi="Century Gothic" w:cs="Arial"/>
                <w:lang w:val="fr-BE"/>
              </w:rPr>
              <w:t xml:space="preserve">t </w:t>
            </w:r>
            <w:r w:rsidR="008C297E" w:rsidRPr="006334B2">
              <w:rPr>
                <w:rFonts w:ascii="Century Gothic" w:hAnsi="Century Gothic" w:cs="Arial"/>
                <w:lang w:val="fr-BE"/>
              </w:rPr>
              <w:t xml:space="preserve">le </w:t>
            </w:r>
            <w:r w:rsidR="00D223D0" w:rsidRPr="006334B2">
              <w:rPr>
                <w:rFonts w:ascii="Century Gothic" w:hAnsi="Century Gothic" w:cs="Arial"/>
                <w:lang w:val="fr-BE"/>
              </w:rPr>
              <w:t xml:space="preserve">matériel </w:t>
            </w:r>
            <w:r w:rsidR="008C297E" w:rsidRPr="006334B2">
              <w:rPr>
                <w:rFonts w:ascii="Century Gothic" w:hAnsi="Century Gothic" w:cs="Arial"/>
                <w:lang w:val="fr-BE"/>
              </w:rPr>
              <w:t xml:space="preserve">pour le </w:t>
            </w:r>
            <w:r w:rsidR="00D223D0" w:rsidRPr="006334B2">
              <w:rPr>
                <w:rFonts w:ascii="Century Gothic" w:hAnsi="Century Gothic" w:cs="Arial"/>
                <w:lang w:val="fr-BE"/>
              </w:rPr>
              <w:t xml:space="preserve">soutien </w:t>
            </w:r>
            <w:r w:rsidR="008C297E" w:rsidRPr="006334B2">
              <w:rPr>
                <w:rFonts w:ascii="Century Gothic" w:hAnsi="Century Gothic" w:cs="Arial"/>
                <w:lang w:val="fr-BE"/>
              </w:rPr>
              <w:t>logistique</w:t>
            </w:r>
          </w:p>
          <w:p w14:paraId="5E2B8DF4" w14:textId="3A98E472" w:rsidR="001B20FA" w:rsidRPr="006334B2" w:rsidRDefault="009422DA" w:rsidP="007728D3">
            <w:pPr>
              <w:numPr>
                <w:ilvl w:val="0"/>
                <w:numId w:val="8"/>
              </w:numPr>
              <w:ind w:left="567" w:hanging="283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>Table</w:t>
            </w:r>
            <w:r w:rsidR="00D223D0" w:rsidRPr="006334B2">
              <w:rPr>
                <w:rFonts w:ascii="Century Gothic" w:hAnsi="Century Gothic" w:cs="Arial"/>
                <w:lang w:val="fr-BE"/>
              </w:rPr>
              <w:t xml:space="preserve"> pour le</w:t>
            </w:r>
            <w:r w:rsidR="00CA317C" w:rsidRPr="006334B2">
              <w:rPr>
                <w:rFonts w:ascii="Century Gothic" w:hAnsi="Century Gothic" w:cs="Arial"/>
                <w:lang w:val="fr-BE"/>
              </w:rPr>
              <w:t xml:space="preserve"> referee e</w:t>
            </w:r>
            <w:r w:rsidR="00D223D0" w:rsidRPr="006334B2">
              <w:rPr>
                <w:rFonts w:ascii="Century Gothic" w:hAnsi="Century Gothic" w:cs="Arial"/>
                <w:lang w:val="fr-BE"/>
              </w:rPr>
              <w:t>t</w:t>
            </w:r>
            <w:r w:rsidR="00CA317C" w:rsidRPr="006334B2">
              <w:rPr>
                <w:rFonts w:ascii="Century Gothic" w:hAnsi="Century Gothic" w:cs="Arial"/>
                <w:lang w:val="fr-BE"/>
              </w:rPr>
              <w:t xml:space="preserve"> </w:t>
            </w:r>
            <w:proofErr w:type="spellStart"/>
            <w:r w:rsidR="00CA317C" w:rsidRPr="006334B2">
              <w:rPr>
                <w:rFonts w:ascii="Century Gothic" w:hAnsi="Century Gothic" w:cs="Arial"/>
                <w:lang w:val="fr-BE"/>
              </w:rPr>
              <w:t>deputy</w:t>
            </w:r>
            <w:proofErr w:type="spellEnd"/>
            <w:r w:rsidR="00CA317C" w:rsidRPr="006334B2">
              <w:rPr>
                <w:rFonts w:ascii="Century Gothic" w:hAnsi="Century Gothic" w:cs="Arial"/>
                <w:lang w:val="fr-BE"/>
              </w:rPr>
              <w:t>-referee</w:t>
            </w:r>
          </w:p>
          <w:p w14:paraId="6C1E122E" w14:textId="2851ADA3" w:rsidR="00E17FB5" w:rsidRPr="006334B2" w:rsidRDefault="009422DA" w:rsidP="007728D3">
            <w:pPr>
              <w:numPr>
                <w:ilvl w:val="0"/>
                <w:numId w:val="8"/>
              </w:numPr>
              <w:ind w:left="567" w:hanging="283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>Places</w:t>
            </w:r>
            <w:r w:rsidR="00D223D0" w:rsidRPr="006334B2">
              <w:rPr>
                <w:rFonts w:ascii="Century Gothic" w:hAnsi="Century Gothic" w:cs="Arial"/>
                <w:lang w:val="fr-BE"/>
              </w:rPr>
              <w:t xml:space="preserve"> assises pour les arbitres</w:t>
            </w:r>
            <w:r w:rsidR="00B15B2B" w:rsidRPr="006334B2">
              <w:rPr>
                <w:rFonts w:ascii="Century Gothic" w:hAnsi="Century Gothic" w:cs="Arial"/>
                <w:lang w:val="fr-BE"/>
              </w:rPr>
              <w:t>,</w:t>
            </w:r>
            <w:r w:rsidR="00D223D0" w:rsidRPr="006334B2">
              <w:rPr>
                <w:rFonts w:ascii="Century Gothic" w:hAnsi="Century Gothic" w:cs="Arial"/>
                <w:lang w:val="fr-BE"/>
              </w:rPr>
              <w:t xml:space="preserve"> </w:t>
            </w:r>
            <w:r w:rsidR="00B15B2B" w:rsidRPr="006334B2">
              <w:rPr>
                <w:rFonts w:ascii="Century Gothic" w:hAnsi="Century Gothic" w:cs="Arial"/>
                <w:lang w:val="fr-BE"/>
              </w:rPr>
              <w:t>proche</w:t>
            </w:r>
            <w:r w:rsidR="00D223D0" w:rsidRPr="006334B2">
              <w:rPr>
                <w:rFonts w:ascii="Century Gothic" w:hAnsi="Century Gothic" w:cs="Arial"/>
                <w:lang w:val="fr-BE"/>
              </w:rPr>
              <w:t xml:space="preserve"> de la table d</w:t>
            </w:r>
            <w:r w:rsidR="00B15B2B" w:rsidRPr="006334B2">
              <w:rPr>
                <w:rFonts w:ascii="Century Gothic" w:hAnsi="Century Gothic" w:cs="Arial"/>
                <w:lang w:val="fr-BE"/>
              </w:rPr>
              <w:t>’arbitrage</w:t>
            </w:r>
          </w:p>
          <w:p w14:paraId="7CA156EC" w14:textId="77777777" w:rsidR="0071171C" w:rsidRPr="006334B2" w:rsidRDefault="00B15B2B" w:rsidP="007728D3">
            <w:pPr>
              <w:numPr>
                <w:ilvl w:val="0"/>
                <w:numId w:val="8"/>
              </w:numPr>
              <w:ind w:left="567" w:hanging="283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>Installation sonore pour annoncer les matches</w:t>
            </w:r>
          </w:p>
          <w:p w14:paraId="7BB78A4F" w14:textId="7195D9E0" w:rsidR="0078085F" w:rsidRPr="006334B2" w:rsidRDefault="00B15B2B" w:rsidP="007728D3">
            <w:pPr>
              <w:numPr>
                <w:ilvl w:val="0"/>
                <w:numId w:val="8"/>
              </w:numPr>
              <w:ind w:left="567" w:hanging="283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 xml:space="preserve">Connexion </w:t>
            </w:r>
            <w:r w:rsidR="00E17FB5" w:rsidRPr="006334B2">
              <w:rPr>
                <w:rFonts w:ascii="Century Gothic" w:hAnsi="Century Gothic" w:cs="Arial"/>
                <w:lang w:val="fr-BE"/>
              </w:rPr>
              <w:t>internet (</w:t>
            </w:r>
            <w:r w:rsidRPr="006334B2">
              <w:rPr>
                <w:rFonts w:ascii="Century Gothic" w:hAnsi="Century Gothic" w:cs="Arial"/>
                <w:lang w:val="fr-BE"/>
              </w:rPr>
              <w:t>optionnel</w:t>
            </w:r>
            <w:r w:rsidR="00E17FB5" w:rsidRPr="006334B2">
              <w:rPr>
                <w:rFonts w:ascii="Century Gothic" w:hAnsi="Century Gothic" w:cs="Arial"/>
                <w:lang w:val="fr-BE"/>
              </w:rPr>
              <w:t>)</w:t>
            </w:r>
          </w:p>
          <w:p w14:paraId="14C59EB1" w14:textId="13C8E8A4" w:rsidR="0078085F" w:rsidRPr="006334B2" w:rsidRDefault="00B15B2B" w:rsidP="007728D3">
            <w:pPr>
              <w:numPr>
                <w:ilvl w:val="0"/>
                <w:numId w:val="8"/>
              </w:numPr>
              <w:ind w:left="567" w:hanging="283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>3 personnes</w:t>
            </w:r>
            <w:r w:rsidR="0078085F" w:rsidRPr="006334B2">
              <w:rPr>
                <w:rFonts w:ascii="Century Gothic" w:hAnsi="Century Gothic" w:cs="Arial"/>
                <w:lang w:val="fr-BE"/>
              </w:rPr>
              <w:t xml:space="preserve"> </w:t>
            </w:r>
            <w:r w:rsidRPr="006334B2">
              <w:rPr>
                <w:rFonts w:ascii="Century Gothic" w:hAnsi="Century Gothic" w:cs="Arial"/>
                <w:lang w:val="fr-BE"/>
              </w:rPr>
              <w:t>pour la table d’arbitrage</w:t>
            </w:r>
            <w:r w:rsidR="0078085F" w:rsidRPr="006334B2">
              <w:rPr>
                <w:rFonts w:ascii="Century Gothic" w:hAnsi="Century Gothic" w:cs="Arial"/>
                <w:lang w:val="fr-BE"/>
              </w:rPr>
              <w:t>.</w:t>
            </w:r>
          </w:p>
          <w:p w14:paraId="30D7AA69" w14:textId="77777777" w:rsidR="00E17FB5" w:rsidRPr="006334B2" w:rsidRDefault="00E17FB5" w:rsidP="0078085F">
            <w:pPr>
              <w:ind w:left="720"/>
              <w:jc w:val="both"/>
              <w:rPr>
                <w:rFonts w:ascii="Century Gothic" w:hAnsi="Century Gothic" w:cs="Arial"/>
                <w:lang w:val="fr-BE"/>
              </w:rPr>
            </w:pPr>
          </w:p>
          <w:p w14:paraId="10FB67DF" w14:textId="1D919D84" w:rsidR="00E17FB5" w:rsidRPr="006334B2" w:rsidRDefault="007522C2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b/>
                <w:lang w:val="fr-BE"/>
              </w:rPr>
              <w:t>2.3.4</w:t>
            </w:r>
            <w:r w:rsidR="00E17FB5" w:rsidRPr="006334B2">
              <w:rPr>
                <w:rFonts w:ascii="Century Gothic" w:hAnsi="Century Gothic" w:cs="Arial"/>
                <w:b/>
                <w:lang w:val="fr-BE"/>
              </w:rPr>
              <w:t xml:space="preserve">. </w:t>
            </w:r>
            <w:r w:rsidR="008E1187" w:rsidRPr="006334B2">
              <w:rPr>
                <w:rFonts w:ascii="Century Gothic" w:hAnsi="Century Gothic" w:cs="Arial"/>
                <w:b/>
                <w:lang w:val="fr-BE"/>
              </w:rPr>
              <w:t>Catering</w:t>
            </w:r>
          </w:p>
          <w:p w14:paraId="7FCC2FB6" w14:textId="7654A4CB" w:rsidR="008E1187" w:rsidRPr="006334B2" w:rsidRDefault="00B15B2B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>Durant tout le tournoi des repas sont prévus pour le</w:t>
            </w:r>
            <w:r w:rsidR="003B383F" w:rsidRPr="006334B2">
              <w:rPr>
                <w:rFonts w:ascii="Century Gothic" w:hAnsi="Century Gothic" w:cs="Arial"/>
                <w:lang w:val="fr-BE"/>
              </w:rPr>
              <w:t xml:space="preserve"> </w:t>
            </w:r>
            <w:r w:rsidR="008E1187" w:rsidRPr="006334B2">
              <w:rPr>
                <w:rFonts w:ascii="Century Gothic" w:hAnsi="Century Gothic" w:cs="Arial"/>
                <w:lang w:val="fr-BE"/>
              </w:rPr>
              <w:t>referee</w:t>
            </w:r>
            <w:r w:rsidR="007728D3" w:rsidRPr="006334B2">
              <w:rPr>
                <w:rFonts w:ascii="Century Gothic" w:hAnsi="Century Gothic" w:cs="Arial"/>
                <w:lang w:val="fr-BE"/>
              </w:rPr>
              <w:t xml:space="preserve"> e</w:t>
            </w:r>
            <w:r w:rsidRPr="006334B2">
              <w:rPr>
                <w:rFonts w:ascii="Century Gothic" w:hAnsi="Century Gothic" w:cs="Arial"/>
                <w:lang w:val="fr-BE"/>
              </w:rPr>
              <w:t>t le</w:t>
            </w:r>
            <w:r w:rsidR="007728D3" w:rsidRPr="006334B2">
              <w:rPr>
                <w:rFonts w:ascii="Century Gothic" w:hAnsi="Century Gothic" w:cs="Arial"/>
                <w:lang w:val="fr-BE"/>
              </w:rPr>
              <w:t xml:space="preserve"> </w:t>
            </w:r>
            <w:proofErr w:type="spellStart"/>
            <w:r w:rsidR="003B383F" w:rsidRPr="006334B2">
              <w:rPr>
                <w:rFonts w:ascii="Century Gothic" w:hAnsi="Century Gothic" w:cs="Arial"/>
                <w:lang w:val="fr-BE"/>
              </w:rPr>
              <w:t>deputy</w:t>
            </w:r>
            <w:proofErr w:type="spellEnd"/>
            <w:r w:rsidR="00CA317C" w:rsidRPr="006334B2">
              <w:rPr>
                <w:rFonts w:ascii="Century Gothic" w:hAnsi="Century Gothic" w:cs="Arial"/>
                <w:lang w:val="fr-BE"/>
              </w:rPr>
              <w:t>-referee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 (midi et samedi soir)</w:t>
            </w:r>
            <w:r w:rsidR="007728D3" w:rsidRPr="006334B2">
              <w:rPr>
                <w:rFonts w:ascii="Century Gothic" w:hAnsi="Century Gothic" w:cs="Arial"/>
                <w:lang w:val="fr-BE"/>
              </w:rPr>
              <w:t>.</w:t>
            </w:r>
          </w:p>
          <w:p w14:paraId="7196D064" w14:textId="77777777" w:rsidR="008E1187" w:rsidRPr="006334B2" w:rsidRDefault="008E1187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</w:p>
          <w:p w14:paraId="50213AE5" w14:textId="284309C4" w:rsidR="00E17FB5" w:rsidRPr="006334B2" w:rsidRDefault="007522C2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b/>
                <w:lang w:val="fr-BE"/>
              </w:rPr>
              <w:t>2.3.5</w:t>
            </w:r>
            <w:r w:rsidR="00E17FB5" w:rsidRPr="006334B2">
              <w:rPr>
                <w:rFonts w:ascii="Century Gothic" w:hAnsi="Century Gothic" w:cs="Arial"/>
                <w:b/>
                <w:lang w:val="fr-BE"/>
              </w:rPr>
              <w:t xml:space="preserve">. </w:t>
            </w:r>
            <w:r w:rsidR="007D5CD4" w:rsidRPr="006334B2">
              <w:rPr>
                <w:rFonts w:ascii="Century Gothic" w:hAnsi="Century Gothic" w:cs="Arial"/>
                <w:b/>
                <w:lang w:val="fr-BE"/>
              </w:rPr>
              <w:t>Kinésithérapeute</w:t>
            </w:r>
          </w:p>
          <w:p w14:paraId="072AE632" w14:textId="77777777" w:rsidR="008E1187" w:rsidRPr="006334B2" w:rsidRDefault="00B15B2B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 xml:space="preserve">Un kinésithérapeute sera présent durant </w:t>
            </w:r>
            <w:r w:rsidR="00185213" w:rsidRPr="006334B2">
              <w:rPr>
                <w:rFonts w:ascii="Century Gothic" w:hAnsi="Century Gothic" w:cs="Arial"/>
                <w:lang w:val="fr-BE"/>
              </w:rPr>
              <w:t>les tournois argent et or</w:t>
            </w:r>
          </w:p>
          <w:p w14:paraId="34FF1C98" w14:textId="77777777" w:rsidR="007728D3" w:rsidRPr="006334B2" w:rsidRDefault="007728D3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</w:p>
          <w:p w14:paraId="2BAD13B5" w14:textId="2EDA6E29" w:rsidR="00E17FB5" w:rsidRPr="006334B2" w:rsidRDefault="007522C2" w:rsidP="007D2AAF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b/>
                <w:lang w:val="fr-BE"/>
              </w:rPr>
              <w:t>2.3.6</w:t>
            </w:r>
            <w:r w:rsidR="00E17FB5" w:rsidRPr="006334B2">
              <w:rPr>
                <w:rFonts w:ascii="Century Gothic" w:hAnsi="Century Gothic" w:cs="Arial"/>
                <w:b/>
                <w:lang w:val="fr-BE"/>
              </w:rPr>
              <w:t xml:space="preserve">. </w:t>
            </w:r>
            <w:r w:rsidR="00B15B2B" w:rsidRPr="006334B2">
              <w:rPr>
                <w:rFonts w:ascii="Century Gothic" w:hAnsi="Century Gothic" w:cs="Arial"/>
                <w:b/>
                <w:lang w:val="fr-BE"/>
              </w:rPr>
              <w:t>Service de cordage</w:t>
            </w:r>
          </w:p>
          <w:p w14:paraId="26C3763D" w14:textId="0CC0D917" w:rsidR="007728D3" w:rsidRPr="006334B2" w:rsidRDefault="00B15B2B" w:rsidP="007728D3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>Un service de cordage sera disponible durant tout le tournoi.</w:t>
            </w:r>
          </w:p>
          <w:p w14:paraId="6D072C0D" w14:textId="77777777" w:rsidR="001520C9" w:rsidRPr="006334B2" w:rsidRDefault="001520C9" w:rsidP="007728D3">
            <w:pPr>
              <w:jc w:val="both"/>
              <w:rPr>
                <w:rFonts w:ascii="Century Gothic" w:hAnsi="Century Gothic" w:cs="Arial"/>
                <w:lang w:val="fr-BE"/>
              </w:rPr>
            </w:pPr>
          </w:p>
          <w:p w14:paraId="169941CC" w14:textId="77777777" w:rsidR="00C13122" w:rsidRPr="006334B2" w:rsidRDefault="00C13122" w:rsidP="00C13122">
            <w:pPr>
              <w:pStyle w:val="Kop1"/>
              <w:ind w:firstLine="0"/>
              <w:rPr>
                <w:rFonts w:ascii="Century Gothic" w:hAnsi="Century Gothic" w:cs="Arial"/>
                <w:u w:val="none"/>
                <w:lang w:val="fr-BE"/>
              </w:rPr>
            </w:pPr>
            <w:r w:rsidRPr="006334B2">
              <w:rPr>
                <w:rFonts w:ascii="Century Gothic" w:hAnsi="Century Gothic" w:cs="Arial"/>
                <w:u w:val="none"/>
                <w:lang w:val="fr-BE"/>
              </w:rPr>
              <w:t xml:space="preserve">3. </w:t>
            </w:r>
            <w:r w:rsidR="00B15B2B" w:rsidRPr="006334B2">
              <w:rPr>
                <w:rFonts w:ascii="Century Gothic" w:hAnsi="Century Gothic" w:cs="Arial"/>
                <w:u w:val="none"/>
                <w:lang w:val="fr-BE"/>
              </w:rPr>
              <w:t>CO</w:t>
            </w:r>
            <w:r w:rsidR="003C4E7A" w:rsidRPr="006334B2">
              <w:rPr>
                <w:rFonts w:ascii="Century Gothic" w:hAnsi="Century Gothic" w:cs="Arial"/>
                <w:u w:val="none"/>
                <w:lang w:val="fr-BE"/>
              </w:rPr>
              <w:t>M</w:t>
            </w:r>
            <w:r w:rsidR="00B15B2B" w:rsidRPr="006334B2">
              <w:rPr>
                <w:rFonts w:ascii="Century Gothic" w:hAnsi="Century Gothic" w:cs="Arial"/>
                <w:u w:val="none"/>
                <w:lang w:val="fr-BE"/>
              </w:rPr>
              <w:t>ITE ORGANISATEUR</w:t>
            </w:r>
          </w:p>
          <w:p w14:paraId="48A21919" w14:textId="77777777" w:rsidR="00C13122" w:rsidRPr="006334B2" w:rsidRDefault="00C13122" w:rsidP="00C13122">
            <w:pPr>
              <w:jc w:val="both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</w:p>
          <w:p w14:paraId="4BE27A1D" w14:textId="5D54F1B0" w:rsidR="00C13122" w:rsidRPr="006334B2" w:rsidRDefault="003C4E7A" w:rsidP="007728D3">
            <w:pPr>
              <w:numPr>
                <w:ilvl w:val="0"/>
                <w:numId w:val="8"/>
              </w:numPr>
              <w:ind w:left="567" w:hanging="283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>Le formulaire d’inscription sera diffusé par</w:t>
            </w:r>
            <w:r w:rsidR="00C13122" w:rsidRPr="006334B2">
              <w:rPr>
                <w:rFonts w:ascii="Century Gothic" w:hAnsi="Century Gothic" w:cs="Arial"/>
                <w:lang w:val="fr-BE"/>
              </w:rPr>
              <w:t xml:space="preserve"> :</w:t>
            </w:r>
          </w:p>
          <w:p w14:paraId="32824AF1" w14:textId="49EC1683" w:rsidR="00C13122" w:rsidRPr="00EC56F8" w:rsidRDefault="003C4E7A" w:rsidP="007728D3">
            <w:pPr>
              <w:numPr>
                <w:ilvl w:val="1"/>
                <w:numId w:val="8"/>
              </w:numPr>
              <w:ind w:left="993" w:hanging="284"/>
              <w:jc w:val="both"/>
              <w:rPr>
                <w:rFonts w:ascii="Century Gothic" w:hAnsi="Century Gothic" w:cs="Arial"/>
                <w:lang w:val="nl-BE"/>
              </w:rPr>
            </w:pPr>
            <w:r w:rsidRPr="00EC56F8">
              <w:rPr>
                <w:rFonts w:ascii="Century Gothic" w:hAnsi="Century Gothic" w:cs="Arial"/>
                <w:lang w:val="nl-BE"/>
              </w:rPr>
              <w:t xml:space="preserve">Website de </w:t>
            </w:r>
            <w:r w:rsidR="00914AD5" w:rsidRPr="00EC56F8">
              <w:rPr>
                <w:rFonts w:ascii="Century Gothic" w:hAnsi="Century Gothic" w:cs="Arial"/>
                <w:lang w:val="nl-BE"/>
              </w:rPr>
              <w:t>FRBB</w:t>
            </w:r>
            <w:r w:rsidR="00C13122" w:rsidRPr="00EC56F8">
              <w:rPr>
                <w:rFonts w:ascii="Century Gothic" w:hAnsi="Century Gothic" w:cs="Arial"/>
                <w:lang w:val="nl-BE"/>
              </w:rPr>
              <w:t>, LFBB-</w:t>
            </w:r>
            <w:r w:rsidR="008F5AF4" w:rsidRPr="00EC56F8">
              <w:rPr>
                <w:rFonts w:ascii="Century Gothic" w:hAnsi="Century Gothic" w:cs="Arial"/>
                <w:lang w:val="nl-BE"/>
              </w:rPr>
              <w:t xml:space="preserve"> e</w:t>
            </w:r>
            <w:r w:rsidRPr="00EC56F8">
              <w:rPr>
                <w:rFonts w:ascii="Century Gothic" w:hAnsi="Century Gothic" w:cs="Arial"/>
                <w:lang w:val="nl-BE"/>
              </w:rPr>
              <w:t>t</w:t>
            </w:r>
            <w:r w:rsidR="008F5AF4" w:rsidRPr="00EC56F8">
              <w:rPr>
                <w:rFonts w:ascii="Century Gothic" w:hAnsi="Century Gothic" w:cs="Arial"/>
                <w:lang w:val="nl-BE"/>
              </w:rPr>
              <w:t xml:space="preserve"> </w:t>
            </w:r>
            <w:r w:rsidRPr="00EC56F8">
              <w:rPr>
                <w:rFonts w:ascii="Century Gothic" w:hAnsi="Century Gothic" w:cs="Arial"/>
                <w:lang w:val="nl-BE"/>
              </w:rPr>
              <w:t>Badminton Vlaanderen</w:t>
            </w:r>
          </w:p>
          <w:p w14:paraId="5C5C128A" w14:textId="77777777" w:rsidR="00C13122" w:rsidRPr="006334B2" w:rsidRDefault="003C4E7A" w:rsidP="007728D3">
            <w:pPr>
              <w:numPr>
                <w:ilvl w:val="1"/>
                <w:numId w:val="8"/>
              </w:numPr>
              <w:ind w:left="993" w:hanging="284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lastRenderedPageBreak/>
              <w:t>M</w:t>
            </w:r>
            <w:r w:rsidR="007728D3" w:rsidRPr="006334B2">
              <w:rPr>
                <w:rFonts w:ascii="Century Gothic" w:hAnsi="Century Gothic" w:cs="Arial"/>
                <w:lang w:val="fr-BE"/>
              </w:rPr>
              <w:t>ailing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 général</w:t>
            </w:r>
          </w:p>
          <w:p w14:paraId="6BD18F9B" w14:textId="77777777" w:rsidR="008C297E" w:rsidRPr="006334B2" w:rsidRDefault="008C297E" w:rsidP="008C297E">
            <w:pPr>
              <w:ind w:left="709"/>
              <w:jc w:val="both"/>
              <w:rPr>
                <w:rFonts w:ascii="Century Gothic" w:hAnsi="Century Gothic" w:cs="Arial"/>
                <w:lang w:val="fr-BE"/>
              </w:rPr>
            </w:pPr>
          </w:p>
          <w:p w14:paraId="238601FE" w14:textId="23186405" w:rsidR="008C297E" w:rsidRPr="006334B2" w:rsidRDefault="003C4E7A" w:rsidP="00CA4A26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 xml:space="preserve">Le droit d’inscription pour les joueurs sera défini par la commission gestion jeunes FBB au début de </w:t>
            </w:r>
            <w:r w:rsidR="009422DA" w:rsidRPr="006334B2">
              <w:rPr>
                <w:rFonts w:ascii="Century Gothic" w:hAnsi="Century Gothic" w:cs="Arial"/>
                <w:lang w:val="fr-BE"/>
              </w:rPr>
              <w:t>l’année</w:t>
            </w:r>
            <w:r w:rsidRPr="006334B2">
              <w:rPr>
                <w:rFonts w:ascii="Century Gothic" w:hAnsi="Century Gothic" w:cs="Arial"/>
                <w:lang w:val="fr-BE"/>
              </w:rPr>
              <w:t>. Le droit d’inscription sera payé directement par les joueurs quand il vient s’annoncer à la table d’inscription.</w:t>
            </w:r>
          </w:p>
          <w:p w14:paraId="0F3CABC7" w14:textId="439B7CDA" w:rsidR="008C297E" w:rsidRPr="006334B2" w:rsidRDefault="008C297E" w:rsidP="00CA4A26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>Les inscriptions se font obligatoirement via le sit</w:t>
            </w:r>
            <w:r w:rsidR="001322A7">
              <w:rPr>
                <w:rFonts w:ascii="Century Gothic" w:hAnsi="Century Gothic" w:cs="Arial"/>
                <w:lang w:val="fr-BE"/>
              </w:rPr>
              <w:t xml:space="preserve">e </w:t>
            </w:r>
            <w:hyperlink r:id="rId15" w:history="1">
              <w:r w:rsidR="001322A7" w:rsidRPr="001322A7">
                <w:rPr>
                  <w:rStyle w:val="Hyperlink"/>
                  <w:rFonts w:ascii="Century Gothic" w:hAnsi="Century Gothic" w:cs="Arial"/>
                  <w:lang w:val="fr-BE"/>
                </w:rPr>
                <w:t>www.badmintonvlaanderen.be</w:t>
              </w:r>
            </w:hyperlink>
          </w:p>
          <w:p w14:paraId="52086071" w14:textId="77777777" w:rsidR="00CE6097" w:rsidRPr="006334B2" w:rsidRDefault="00CE6097" w:rsidP="00C13122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 xml:space="preserve">Les joueurs seront prévenus de l'heure de leur premier match via </w:t>
            </w:r>
            <w:proofErr w:type="spellStart"/>
            <w:r w:rsidRPr="006334B2">
              <w:rPr>
                <w:rFonts w:ascii="Century Gothic" w:hAnsi="Century Gothic" w:cs="Arial"/>
                <w:lang w:val="fr-BE"/>
              </w:rPr>
              <w:t>tournamentplanner</w:t>
            </w:r>
            <w:proofErr w:type="spellEnd"/>
            <w:r w:rsidRPr="006334B2">
              <w:rPr>
                <w:rFonts w:ascii="Century Gothic" w:hAnsi="Century Gothic" w:cs="Arial"/>
                <w:lang w:val="fr-BE"/>
              </w:rPr>
              <w:t>.</w:t>
            </w:r>
          </w:p>
          <w:p w14:paraId="5B08B5D1" w14:textId="77777777" w:rsidR="00CE6097" w:rsidRPr="006334B2" w:rsidRDefault="00CE6097" w:rsidP="00CA4A26">
            <w:pPr>
              <w:rPr>
                <w:rFonts w:ascii="Century Gothic" w:hAnsi="Century Gothic" w:cs="Arial"/>
                <w:lang w:val="fr-BE"/>
              </w:rPr>
            </w:pPr>
          </w:p>
          <w:p w14:paraId="4AAE6E9B" w14:textId="77777777" w:rsidR="000324D9" w:rsidRPr="006334B2" w:rsidRDefault="004B2A64" w:rsidP="00CE6097">
            <w:pPr>
              <w:ind w:left="360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 xml:space="preserve">Le </w:t>
            </w:r>
            <w:r w:rsidR="00CE6097" w:rsidRPr="006334B2">
              <w:rPr>
                <w:rFonts w:ascii="Century Gothic" w:hAnsi="Century Gothic" w:cs="Arial"/>
                <w:lang w:val="fr-BE"/>
              </w:rPr>
              <w:t xml:space="preserve">tirage au sort se fera 10 jours avant le début du tournoi. </w:t>
            </w:r>
          </w:p>
          <w:p w14:paraId="3AC1413E" w14:textId="77777777" w:rsidR="00CE6097" w:rsidRPr="006334B2" w:rsidRDefault="00CE6097" w:rsidP="00CE6097">
            <w:pPr>
              <w:ind w:left="360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>L'heure et le lieu du tirage au sort sera mentionné sur le formulaire d'inscription.</w:t>
            </w:r>
          </w:p>
          <w:p w14:paraId="3B4A6BA9" w14:textId="77777777" w:rsidR="00CE6097" w:rsidRPr="006334B2" w:rsidRDefault="00CE6097" w:rsidP="00CE6097">
            <w:pPr>
              <w:ind w:left="360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>Durant le tirage au sort, l'organisateur, en concertation avec le juge-arbitre et le juge-arbitre adjoint, proposera un planning provisoire pour approbation.</w:t>
            </w:r>
          </w:p>
          <w:p w14:paraId="16DEB4AB" w14:textId="77777777" w:rsidR="00CE6097" w:rsidRPr="006334B2" w:rsidRDefault="00CE6097" w:rsidP="00CE6097">
            <w:pPr>
              <w:ind w:left="360"/>
              <w:jc w:val="both"/>
              <w:rPr>
                <w:rFonts w:ascii="Century Gothic" w:hAnsi="Century Gothic" w:cs="Arial"/>
                <w:lang w:val="fr-BE"/>
              </w:rPr>
            </w:pPr>
          </w:p>
          <w:p w14:paraId="3118A61A" w14:textId="3DAD20B3" w:rsidR="00CE6097" w:rsidRPr="006334B2" w:rsidRDefault="00CE6097" w:rsidP="00CE6097">
            <w:pPr>
              <w:ind w:left="360"/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 xml:space="preserve">L'élaboration des tableaux de matches et l'horaire est à charge de l'organisateur. </w:t>
            </w:r>
            <w:r w:rsidR="00C76FB6" w:rsidRPr="006334B2">
              <w:rPr>
                <w:rFonts w:ascii="Century Gothic" w:hAnsi="Century Gothic" w:cs="Arial"/>
                <w:lang w:val="fr-BE"/>
              </w:rPr>
              <w:t>Directement après la clôture d</w:t>
            </w:r>
            <w:r w:rsidR="00136B7C" w:rsidRPr="006334B2">
              <w:rPr>
                <w:rFonts w:ascii="Century Gothic" w:hAnsi="Century Gothic" w:cs="Arial"/>
                <w:lang w:val="fr-BE"/>
              </w:rPr>
              <w:t>’</w:t>
            </w:r>
            <w:r w:rsidR="00C76FB6" w:rsidRPr="006334B2">
              <w:rPr>
                <w:rFonts w:ascii="Century Gothic" w:hAnsi="Century Gothic" w:cs="Arial"/>
                <w:lang w:val="fr-BE"/>
              </w:rPr>
              <w:t>inscription, la LFBB pour le</w:t>
            </w:r>
            <w:r w:rsidR="006334B2" w:rsidRPr="006334B2">
              <w:rPr>
                <w:rFonts w:ascii="Century Gothic" w:hAnsi="Century Gothic" w:cs="Arial"/>
                <w:lang w:val="fr-BE"/>
              </w:rPr>
              <w:t>s</w:t>
            </w:r>
            <w:r w:rsidR="00C76FB6" w:rsidRPr="006334B2">
              <w:rPr>
                <w:rFonts w:ascii="Century Gothic" w:hAnsi="Century Gothic" w:cs="Arial"/>
                <w:lang w:val="fr-BE"/>
              </w:rPr>
              <w:t xml:space="preserve"> clubs affiliés à la LFBB et Badminton Vlaanderen pour les clubs affiliés à Badminton Vlaanderen feront les listes pour le tirage au sort, par discipline, et les enverrons à l'organisateur pour qu'il puisse commencer la planification.</w:t>
            </w:r>
          </w:p>
          <w:p w14:paraId="4B1F511A" w14:textId="77777777" w:rsidR="00A97919" w:rsidRPr="006334B2" w:rsidRDefault="00A97919" w:rsidP="00C13122">
            <w:pPr>
              <w:jc w:val="both"/>
              <w:rPr>
                <w:rFonts w:ascii="Century Gothic" w:hAnsi="Century Gothic" w:cs="Arial"/>
                <w:lang w:val="fr-BE"/>
              </w:rPr>
            </w:pPr>
          </w:p>
          <w:p w14:paraId="34865CE2" w14:textId="77777777" w:rsidR="000E5E55" w:rsidRPr="006334B2" w:rsidRDefault="000324D9" w:rsidP="000E5E55">
            <w:pPr>
              <w:pStyle w:val="Kop1"/>
              <w:ind w:firstLine="0"/>
              <w:rPr>
                <w:rFonts w:ascii="Century Gothic" w:hAnsi="Century Gothic" w:cs="Arial"/>
                <w:u w:val="none"/>
                <w:lang w:val="fr-BE"/>
              </w:rPr>
            </w:pPr>
            <w:r w:rsidRPr="006334B2">
              <w:rPr>
                <w:rFonts w:ascii="Century Gothic" w:hAnsi="Century Gothic" w:cs="Arial"/>
                <w:u w:val="none"/>
                <w:lang w:val="fr-BE"/>
              </w:rPr>
              <w:t>4. SPONSOR</w:t>
            </w:r>
          </w:p>
          <w:p w14:paraId="2C4C8D5E" w14:textId="2D2B12A7" w:rsidR="000E5E55" w:rsidRPr="006334B2" w:rsidRDefault="000324D9" w:rsidP="000E5E55">
            <w:pPr>
              <w:jc w:val="both"/>
              <w:rPr>
                <w:rFonts w:ascii="Century Gothic" w:hAnsi="Century Gothic" w:cs="Arial"/>
                <w:sz w:val="22"/>
                <w:szCs w:val="22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 xml:space="preserve">L’organisateur est incité </w:t>
            </w:r>
            <w:r w:rsidR="008A4C0A" w:rsidRPr="006334B2">
              <w:rPr>
                <w:rFonts w:ascii="Century Gothic" w:hAnsi="Century Gothic" w:cs="Arial"/>
                <w:lang w:val="fr-BE"/>
              </w:rPr>
              <w:t>à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 faire </w:t>
            </w:r>
            <w:r w:rsidR="008A4C0A" w:rsidRPr="006334B2">
              <w:rPr>
                <w:rFonts w:ascii="Century Gothic" w:hAnsi="Century Gothic" w:cs="Arial"/>
                <w:lang w:val="fr-BE"/>
              </w:rPr>
              <w:t xml:space="preserve">de </w:t>
            </w:r>
            <w:r w:rsidRPr="006334B2">
              <w:rPr>
                <w:rFonts w:ascii="Century Gothic" w:hAnsi="Century Gothic" w:cs="Arial"/>
                <w:lang w:val="fr-BE"/>
              </w:rPr>
              <w:t>la publicité pour ses propres sponsors du tournoi.</w:t>
            </w:r>
            <w:r w:rsidR="008A4C0A" w:rsidRPr="006334B2">
              <w:rPr>
                <w:rFonts w:ascii="Century Gothic" w:hAnsi="Century Gothic" w:cs="Arial"/>
                <w:lang w:val="fr-BE"/>
              </w:rPr>
              <w:t xml:space="preserve"> Il faut seulement tenir compte du droit d’exclusivité des sponsors </w:t>
            </w:r>
            <w:r w:rsidR="00914AD5" w:rsidRPr="006334B2">
              <w:rPr>
                <w:rFonts w:ascii="Century Gothic" w:hAnsi="Century Gothic" w:cs="Arial"/>
                <w:lang w:val="fr-BE"/>
              </w:rPr>
              <w:t>FRBB</w:t>
            </w:r>
            <w:r w:rsidR="008A4C0A" w:rsidRPr="006334B2">
              <w:rPr>
                <w:rFonts w:ascii="Century Gothic" w:hAnsi="Century Gothic" w:cs="Arial"/>
                <w:lang w:val="fr-BE"/>
              </w:rPr>
              <w:t>. Dans les mêmes domaines on ne peut pas amener d’autres sponsors du tournoi:</w:t>
            </w:r>
          </w:p>
          <w:p w14:paraId="11A1F115" w14:textId="29CCB43B" w:rsidR="000E5E55" w:rsidRPr="006334B2" w:rsidRDefault="000E5E55" w:rsidP="000E5E55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 xml:space="preserve">Distri-sport (Yonex): </w:t>
            </w:r>
            <w:r w:rsidR="008A4C0A" w:rsidRPr="006334B2">
              <w:rPr>
                <w:rFonts w:ascii="Century Gothic" w:hAnsi="Century Gothic" w:cs="Arial"/>
                <w:lang w:val="fr-BE"/>
              </w:rPr>
              <w:t>Raquettes de badminton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, </w:t>
            </w:r>
            <w:r w:rsidR="008A4C0A" w:rsidRPr="006334B2">
              <w:rPr>
                <w:rFonts w:ascii="Century Gothic" w:hAnsi="Century Gothic" w:cs="Arial"/>
                <w:lang w:val="fr-BE"/>
              </w:rPr>
              <w:t>volants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, </w:t>
            </w:r>
            <w:r w:rsidR="008A4C0A" w:rsidRPr="006334B2">
              <w:rPr>
                <w:rFonts w:ascii="Century Gothic" w:hAnsi="Century Gothic" w:cs="Arial"/>
                <w:lang w:val="fr-BE"/>
              </w:rPr>
              <w:t>vêtements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, </w:t>
            </w:r>
            <w:r w:rsidR="008A4C0A" w:rsidRPr="006334B2">
              <w:rPr>
                <w:rFonts w:ascii="Century Gothic" w:hAnsi="Century Gothic" w:cs="Arial"/>
                <w:lang w:val="fr-BE"/>
              </w:rPr>
              <w:t xml:space="preserve">chaussures 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 e</w:t>
            </w:r>
            <w:r w:rsidR="008A4C0A" w:rsidRPr="006334B2">
              <w:rPr>
                <w:rFonts w:ascii="Century Gothic" w:hAnsi="Century Gothic" w:cs="Arial"/>
                <w:lang w:val="fr-BE"/>
              </w:rPr>
              <w:t>t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 </w:t>
            </w:r>
            <w:r w:rsidR="008A4C0A" w:rsidRPr="006334B2">
              <w:rPr>
                <w:rFonts w:ascii="Century Gothic" w:hAnsi="Century Gothic" w:cs="Arial"/>
                <w:lang w:val="fr-BE"/>
              </w:rPr>
              <w:t>articles semblables</w:t>
            </w:r>
            <w:r w:rsidRPr="006334B2">
              <w:rPr>
                <w:rFonts w:ascii="Century Gothic" w:hAnsi="Century Gothic" w:cs="Arial"/>
                <w:lang w:val="fr-BE"/>
              </w:rPr>
              <w:t>.</w:t>
            </w:r>
          </w:p>
          <w:p w14:paraId="65F9C3DC" w14:textId="77777777" w:rsidR="000E5E55" w:rsidRPr="006334B2" w:rsidRDefault="000E5E55" w:rsidP="000E5E55">
            <w:pPr>
              <w:jc w:val="both"/>
              <w:rPr>
                <w:rFonts w:ascii="Century Gothic" w:hAnsi="Century Gothic" w:cs="Arial"/>
                <w:sz w:val="16"/>
                <w:szCs w:val="16"/>
                <w:lang w:val="fr-BE"/>
              </w:rPr>
            </w:pPr>
          </w:p>
          <w:p w14:paraId="3C90E9DF" w14:textId="5CACE213" w:rsidR="008E1187" w:rsidRPr="006334B2" w:rsidRDefault="008A4C0A" w:rsidP="00621C42">
            <w:pPr>
              <w:jc w:val="both"/>
              <w:rPr>
                <w:rFonts w:ascii="Century Gothic" w:hAnsi="Century Gothic" w:cs="Arial"/>
                <w:b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 xml:space="preserve">Les sponsors </w:t>
            </w:r>
            <w:r w:rsidR="00914AD5" w:rsidRPr="006334B2">
              <w:rPr>
                <w:rFonts w:ascii="Century Gothic" w:hAnsi="Century Gothic" w:cs="Arial"/>
                <w:lang w:val="fr-BE"/>
              </w:rPr>
              <w:t>FRBB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 et du tournoi sont visibles sur tous les moyens de communication en relation avec le </w:t>
            </w:r>
            <w:proofErr w:type="spellStart"/>
            <w:r w:rsidR="00D90CF4">
              <w:rPr>
                <w:rFonts w:ascii="Century Gothic" w:hAnsi="Century Gothic" w:cs="Arial"/>
                <w:lang w:val="fr-BE"/>
              </w:rPr>
              <w:t>Yonex</w:t>
            </w:r>
            <w:proofErr w:type="spellEnd"/>
            <w:r w:rsidR="00D90CF4">
              <w:rPr>
                <w:rFonts w:ascii="Century Gothic" w:hAnsi="Century Gothic" w:cs="Arial"/>
                <w:lang w:val="fr-BE"/>
              </w:rPr>
              <w:t xml:space="preserve"> </w:t>
            </w:r>
            <w:proofErr w:type="spellStart"/>
            <w:r w:rsidRPr="006334B2">
              <w:rPr>
                <w:rFonts w:ascii="Century Gothic" w:hAnsi="Century Gothic" w:cs="Arial"/>
                <w:lang w:val="fr-BE"/>
              </w:rPr>
              <w:t>B</w:t>
            </w:r>
            <w:r w:rsidR="00FE6540" w:rsidRPr="006334B2">
              <w:rPr>
                <w:rFonts w:ascii="Century Gothic" w:hAnsi="Century Gothic" w:cs="Arial"/>
                <w:lang w:val="fr-BE"/>
              </w:rPr>
              <w:t>elgian</w:t>
            </w:r>
            <w:proofErr w:type="spellEnd"/>
            <w:r w:rsidR="00FE6540" w:rsidRPr="006334B2">
              <w:rPr>
                <w:rFonts w:ascii="Century Gothic" w:hAnsi="Century Gothic" w:cs="Arial"/>
                <w:lang w:val="fr-BE"/>
              </w:rPr>
              <w:t xml:space="preserve"> junior master circuit</w:t>
            </w:r>
            <w:r w:rsidR="000E5E55" w:rsidRPr="006334B2">
              <w:rPr>
                <w:rFonts w:ascii="Century Gothic" w:hAnsi="Century Gothic" w:cs="Arial"/>
                <w:lang w:val="fr-BE"/>
              </w:rPr>
              <w:t xml:space="preserve"> (affiche, programm</w:t>
            </w:r>
            <w:r w:rsidRPr="006334B2">
              <w:rPr>
                <w:rFonts w:ascii="Century Gothic" w:hAnsi="Century Gothic" w:cs="Arial"/>
                <w:lang w:val="fr-BE"/>
              </w:rPr>
              <w:t>e</w:t>
            </w:r>
            <w:r w:rsidR="000E5E55" w:rsidRPr="006334B2">
              <w:rPr>
                <w:rFonts w:ascii="Century Gothic" w:hAnsi="Century Gothic" w:cs="Arial"/>
                <w:lang w:val="fr-BE"/>
              </w:rPr>
              <w:t xml:space="preserve">, </w:t>
            </w:r>
            <w:r w:rsidR="006334B2" w:rsidRPr="006334B2">
              <w:rPr>
                <w:rFonts w:ascii="Century Gothic" w:hAnsi="Century Gothic" w:cs="Arial"/>
                <w:lang w:val="fr-BE"/>
              </w:rPr>
              <w:t>courrier, …</w:t>
            </w:r>
            <w:r w:rsidR="000E5E55" w:rsidRPr="006334B2">
              <w:rPr>
                <w:rFonts w:ascii="Century Gothic" w:hAnsi="Century Gothic" w:cs="Arial"/>
                <w:lang w:val="fr-BE"/>
              </w:rPr>
              <w:t>)</w:t>
            </w:r>
            <w:r w:rsidR="0016016D" w:rsidRPr="006334B2">
              <w:rPr>
                <w:rFonts w:ascii="Century Gothic" w:hAnsi="Century Gothic" w:cs="Arial"/>
                <w:lang w:val="fr-BE"/>
              </w:rPr>
              <w:t>.</w:t>
            </w:r>
          </w:p>
        </w:tc>
        <w:tc>
          <w:tcPr>
            <w:tcW w:w="1247" w:type="dxa"/>
          </w:tcPr>
          <w:p w14:paraId="5023141B" w14:textId="77777777" w:rsidR="00683BE0" w:rsidRPr="006334B2" w:rsidRDefault="00683BE0" w:rsidP="007D2AA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lang w:val="fr-BE"/>
              </w:rPr>
            </w:pPr>
          </w:p>
        </w:tc>
        <w:tc>
          <w:tcPr>
            <w:tcW w:w="1304" w:type="dxa"/>
          </w:tcPr>
          <w:p w14:paraId="1F3B1409" w14:textId="77777777" w:rsidR="008E1187" w:rsidRPr="006334B2" w:rsidRDefault="008E1187" w:rsidP="007D2AA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lang w:val="fr-BE"/>
              </w:rPr>
            </w:pPr>
          </w:p>
        </w:tc>
      </w:tr>
      <w:tr w:rsidR="00AF45B2" w:rsidRPr="0047438F" w14:paraId="2AC7BBB1" w14:textId="77777777" w:rsidTr="00FE6540">
        <w:tc>
          <w:tcPr>
            <w:tcW w:w="9747" w:type="dxa"/>
          </w:tcPr>
          <w:p w14:paraId="562C75D1" w14:textId="77777777" w:rsidR="00510AA3" w:rsidRPr="006334B2" w:rsidRDefault="00510AA3" w:rsidP="008A362D">
            <w:pPr>
              <w:jc w:val="both"/>
              <w:rPr>
                <w:rFonts w:ascii="Century Gothic" w:hAnsi="Century Gothic" w:cs="Arial"/>
                <w:lang w:val="fr-BE"/>
              </w:rPr>
            </w:pPr>
          </w:p>
          <w:p w14:paraId="3122E5C2" w14:textId="77777777" w:rsidR="00874828" w:rsidRPr="006334B2" w:rsidRDefault="00FE6540" w:rsidP="008A362D">
            <w:pPr>
              <w:jc w:val="both"/>
              <w:rPr>
                <w:rFonts w:ascii="Century Gothic" w:hAnsi="Century Gothic" w:cs="Arial"/>
                <w:b/>
                <w:lang w:val="fr-BE"/>
              </w:rPr>
            </w:pPr>
            <w:r w:rsidRPr="006334B2">
              <w:rPr>
                <w:rFonts w:ascii="Century Gothic" w:hAnsi="Century Gothic" w:cs="Arial"/>
                <w:b/>
                <w:lang w:val="fr-BE"/>
              </w:rPr>
              <w:t>5</w:t>
            </w:r>
            <w:r w:rsidR="00510AA3" w:rsidRPr="006334B2">
              <w:rPr>
                <w:rFonts w:ascii="Century Gothic" w:hAnsi="Century Gothic" w:cs="Arial"/>
                <w:b/>
                <w:lang w:val="fr-BE"/>
              </w:rPr>
              <w:t xml:space="preserve">. </w:t>
            </w:r>
            <w:r w:rsidR="008A4C0A" w:rsidRPr="006334B2">
              <w:rPr>
                <w:rFonts w:ascii="Century Gothic" w:hAnsi="Century Gothic" w:cs="Arial"/>
                <w:b/>
                <w:lang w:val="fr-BE"/>
              </w:rPr>
              <w:t>RENTREES ORGANISATEU</w:t>
            </w:r>
            <w:r w:rsidR="00510AA3" w:rsidRPr="006334B2">
              <w:rPr>
                <w:rFonts w:ascii="Century Gothic" w:hAnsi="Century Gothic" w:cs="Arial"/>
                <w:b/>
                <w:lang w:val="fr-BE"/>
              </w:rPr>
              <w:t>R</w:t>
            </w:r>
          </w:p>
          <w:p w14:paraId="7F824015" w14:textId="5E3E5337" w:rsidR="00874828" w:rsidRPr="006334B2" w:rsidRDefault="008A4C0A" w:rsidP="008A362D">
            <w:pPr>
              <w:jc w:val="both"/>
              <w:rPr>
                <w:rFonts w:ascii="Century Gothic" w:hAnsi="Century Gothic" w:cs="Arial"/>
                <w:lang w:val="fr-BE"/>
              </w:rPr>
            </w:pPr>
            <w:r w:rsidRPr="006334B2">
              <w:rPr>
                <w:rFonts w:ascii="Century Gothic" w:hAnsi="Century Gothic" w:cs="Arial"/>
                <w:lang w:val="fr-BE"/>
              </w:rPr>
              <w:t xml:space="preserve">Toutes les rentrées, </w:t>
            </w:r>
            <w:r w:rsidR="007D5CD4" w:rsidRPr="006334B2">
              <w:rPr>
                <w:rFonts w:ascii="Century Gothic" w:hAnsi="Century Gothic" w:cs="Arial"/>
                <w:lang w:val="fr-BE"/>
              </w:rPr>
              <w:t>occasionnées</w:t>
            </w:r>
            <w:r w:rsidRPr="006334B2">
              <w:rPr>
                <w:rFonts w:ascii="Century Gothic" w:hAnsi="Century Gothic" w:cs="Arial"/>
                <w:lang w:val="fr-BE"/>
              </w:rPr>
              <w:t xml:space="preserve"> par</w:t>
            </w:r>
            <w:r w:rsidR="0092743C" w:rsidRPr="006334B2">
              <w:rPr>
                <w:rFonts w:ascii="Century Gothic" w:hAnsi="Century Gothic" w:cs="Arial"/>
                <w:lang w:val="fr-BE"/>
              </w:rPr>
              <w:t xml:space="preserve"> l’organisation du tournoi et d’éventuelles activités conjointes sont au profit de l’organisateur, ainsi que les droi</w:t>
            </w:r>
            <w:r w:rsidR="0048217C" w:rsidRPr="006334B2">
              <w:rPr>
                <w:rFonts w:ascii="Century Gothic" w:hAnsi="Century Gothic" w:cs="Arial"/>
                <w:lang w:val="fr-BE"/>
              </w:rPr>
              <w:t>ts d’inscription. Les activités conjointes que l’</w:t>
            </w:r>
            <w:r w:rsidR="007D5CD4" w:rsidRPr="006334B2">
              <w:rPr>
                <w:rFonts w:ascii="Century Gothic" w:hAnsi="Century Gothic" w:cs="Arial"/>
                <w:lang w:val="fr-BE"/>
              </w:rPr>
              <w:t>organisateur</w:t>
            </w:r>
            <w:r w:rsidR="0048217C" w:rsidRPr="006334B2">
              <w:rPr>
                <w:rFonts w:ascii="Century Gothic" w:hAnsi="Century Gothic" w:cs="Arial"/>
                <w:lang w:val="fr-BE"/>
              </w:rPr>
              <w:t xml:space="preserve"> </w:t>
            </w:r>
            <w:r w:rsidR="007D5CD4" w:rsidRPr="006334B2">
              <w:rPr>
                <w:rFonts w:ascii="Century Gothic" w:hAnsi="Century Gothic" w:cs="Arial"/>
                <w:lang w:val="fr-BE"/>
              </w:rPr>
              <w:t>souhaite</w:t>
            </w:r>
            <w:r w:rsidR="0048217C" w:rsidRPr="006334B2">
              <w:rPr>
                <w:rFonts w:ascii="Century Gothic" w:hAnsi="Century Gothic" w:cs="Arial"/>
                <w:lang w:val="fr-BE"/>
              </w:rPr>
              <w:t xml:space="preserve"> </w:t>
            </w:r>
            <w:r w:rsidR="007D5CD4" w:rsidRPr="006334B2">
              <w:rPr>
                <w:rFonts w:ascii="Century Gothic" w:hAnsi="Century Gothic" w:cs="Arial"/>
                <w:lang w:val="fr-BE"/>
              </w:rPr>
              <w:t>organiser</w:t>
            </w:r>
            <w:r w:rsidR="0048217C" w:rsidRPr="006334B2">
              <w:rPr>
                <w:rFonts w:ascii="Century Gothic" w:hAnsi="Century Gothic" w:cs="Arial"/>
                <w:lang w:val="fr-BE"/>
              </w:rPr>
              <w:t xml:space="preserve"> doivent d’abord être approuvées par la </w:t>
            </w:r>
            <w:r w:rsidR="007D5CD4" w:rsidRPr="006334B2">
              <w:rPr>
                <w:rFonts w:ascii="Century Gothic" w:hAnsi="Century Gothic" w:cs="Arial"/>
                <w:lang w:val="fr-BE"/>
              </w:rPr>
              <w:t>commission</w:t>
            </w:r>
            <w:r w:rsidR="0048217C" w:rsidRPr="006334B2">
              <w:rPr>
                <w:rFonts w:ascii="Century Gothic" w:hAnsi="Century Gothic" w:cs="Arial"/>
                <w:lang w:val="fr-BE"/>
              </w:rPr>
              <w:t xml:space="preserve"> de gestion jeunes </w:t>
            </w:r>
            <w:r w:rsidR="00914AD5" w:rsidRPr="006334B2">
              <w:rPr>
                <w:rFonts w:ascii="Century Gothic" w:hAnsi="Century Gothic" w:cs="Arial"/>
                <w:lang w:val="fr-BE"/>
              </w:rPr>
              <w:t>FRBB</w:t>
            </w:r>
            <w:r w:rsidR="007D5CD4" w:rsidRPr="006334B2">
              <w:rPr>
                <w:rFonts w:ascii="Century Gothic" w:hAnsi="Century Gothic" w:cs="Arial"/>
                <w:lang w:val="fr-BE"/>
              </w:rPr>
              <w:t>.</w:t>
            </w:r>
          </w:p>
          <w:p w14:paraId="664355AD" w14:textId="77777777" w:rsidR="00874828" w:rsidRPr="006334B2" w:rsidRDefault="00874828" w:rsidP="008A362D">
            <w:pPr>
              <w:jc w:val="both"/>
              <w:rPr>
                <w:rFonts w:ascii="Century Gothic" w:hAnsi="Century Gothic" w:cs="Arial"/>
                <w:lang w:val="fr-BE"/>
              </w:rPr>
            </w:pPr>
          </w:p>
        </w:tc>
        <w:tc>
          <w:tcPr>
            <w:tcW w:w="1247" w:type="dxa"/>
          </w:tcPr>
          <w:p w14:paraId="1A965116" w14:textId="77777777" w:rsidR="00874828" w:rsidRPr="006334B2" w:rsidRDefault="00874828" w:rsidP="008A362D">
            <w:pPr>
              <w:jc w:val="both"/>
              <w:rPr>
                <w:rFonts w:ascii="Century Gothic" w:hAnsi="Century Gothic" w:cs="Arial"/>
                <w:lang w:val="fr-BE"/>
              </w:rPr>
            </w:pPr>
          </w:p>
        </w:tc>
        <w:tc>
          <w:tcPr>
            <w:tcW w:w="1304" w:type="dxa"/>
          </w:tcPr>
          <w:p w14:paraId="7DF4E37C" w14:textId="77777777" w:rsidR="003F0DEE" w:rsidRPr="006334B2" w:rsidRDefault="003F0DEE" w:rsidP="008A362D">
            <w:pPr>
              <w:jc w:val="both"/>
              <w:rPr>
                <w:rFonts w:ascii="Century Gothic" w:hAnsi="Century Gothic" w:cs="Arial"/>
                <w:lang w:val="fr-BE"/>
              </w:rPr>
            </w:pPr>
          </w:p>
        </w:tc>
      </w:tr>
    </w:tbl>
    <w:p w14:paraId="6F068D55" w14:textId="77777777" w:rsidR="00AC4A8A" w:rsidRPr="006334B2" w:rsidRDefault="00AC4A8A">
      <w:pPr>
        <w:rPr>
          <w:rFonts w:ascii="Century Gothic" w:hAnsi="Century Gothic"/>
          <w:b/>
          <w:lang w:val="fr-BE"/>
        </w:rPr>
      </w:pPr>
    </w:p>
    <w:p w14:paraId="79BE207F" w14:textId="77777777" w:rsidR="00AC4A8A" w:rsidRPr="006334B2" w:rsidRDefault="00AC4A8A">
      <w:pPr>
        <w:rPr>
          <w:rFonts w:ascii="Century Gothic" w:hAnsi="Century Gothic"/>
          <w:b/>
          <w:lang w:val="fr-BE"/>
        </w:rPr>
      </w:pPr>
      <w:r w:rsidRPr="006334B2">
        <w:rPr>
          <w:rFonts w:ascii="Century Gothic" w:hAnsi="Century Gothic"/>
          <w:b/>
          <w:lang w:val="fr-BE"/>
        </w:rPr>
        <w:br w:type="page"/>
      </w:r>
    </w:p>
    <w:p w14:paraId="4BE42775" w14:textId="6968EFA3" w:rsidR="00616EFA" w:rsidRPr="006334B2" w:rsidRDefault="0048217C">
      <w:pPr>
        <w:rPr>
          <w:rFonts w:ascii="Century Gothic" w:hAnsi="Century Gothic"/>
          <w:b/>
          <w:lang w:val="fr-BE"/>
        </w:rPr>
      </w:pPr>
      <w:r w:rsidRPr="006334B2">
        <w:rPr>
          <w:rFonts w:ascii="Century Gothic" w:hAnsi="Century Gothic"/>
          <w:b/>
          <w:lang w:val="fr-BE"/>
        </w:rPr>
        <w:lastRenderedPageBreak/>
        <w:t>INSCRIPTION</w:t>
      </w:r>
    </w:p>
    <w:p w14:paraId="2DE403A5" w14:textId="55ABD9DE" w:rsidR="00A97919" w:rsidRPr="0036712F" w:rsidRDefault="2B78D9EF" w:rsidP="00AC4A8A">
      <w:pPr>
        <w:jc w:val="both"/>
        <w:rPr>
          <w:lang w:val="fr-BE"/>
        </w:rPr>
      </w:pPr>
      <w:r w:rsidRPr="006334B2">
        <w:rPr>
          <w:rFonts w:ascii="Century Gothic" w:hAnsi="Century Gothic"/>
          <w:lang w:val="fr-BE"/>
        </w:rPr>
        <w:t xml:space="preserve">Les intéressés à organiser un tournoi </w:t>
      </w:r>
      <w:r w:rsidR="00D90CF4">
        <w:rPr>
          <w:rFonts w:ascii="Century Gothic" w:hAnsi="Century Gothic"/>
          <w:lang w:val="fr-BE"/>
        </w:rPr>
        <w:t>Y</w:t>
      </w:r>
      <w:r w:rsidRPr="006334B2">
        <w:rPr>
          <w:rFonts w:ascii="Century Gothic" w:hAnsi="Century Gothic"/>
          <w:lang w:val="fr-BE"/>
        </w:rPr>
        <w:t xml:space="preserve">BJMC, or, argent ou bronze doivent rentrer leur candidature en envoyant ce </w:t>
      </w:r>
      <w:r w:rsidR="006334B2" w:rsidRPr="006334B2">
        <w:rPr>
          <w:rFonts w:ascii="Century Gothic" w:hAnsi="Century Gothic"/>
          <w:lang w:val="fr-BE"/>
        </w:rPr>
        <w:t xml:space="preserve">formulaire </w:t>
      </w:r>
      <w:r w:rsidR="0036712F">
        <w:rPr>
          <w:rFonts w:ascii="Century Gothic" w:hAnsi="Century Gothic"/>
          <w:lang w:val="fr-BE"/>
        </w:rPr>
        <w:t xml:space="preserve">à </w:t>
      </w:r>
      <w:hyperlink r:id="rId16" w:history="1">
        <w:r w:rsidR="0036712F" w:rsidRPr="00C80CCB">
          <w:rPr>
            <w:rStyle w:val="Hyperlink"/>
            <w:rFonts w:ascii="Century Gothic" w:hAnsi="Century Gothic"/>
            <w:lang w:val="fr-BE"/>
          </w:rPr>
          <w:t>pol@badmintonvlaanderen.be</w:t>
        </w:r>
      </w:hyperlink>
      <w:r w:rsidRPr="006334B2">
        <w:rPr>
          <w:rFonts w:ascii="Century Gothic" w:hAnsi="Century Gothic"/>
          <w:lang w:val="fr-BE"/>
        </w:rPr>
        <w:t>.</w:t>
      </w:r>
    </w:p>
    <w:p w14:paraId="319DBC77" w14:textId="77777777" w:rsidR="00AC4A8A" w:rsidRPr="006334B2" w:rsidRDefault="00AC4A8A" w:rsidP="00AC4A8A">
      <w:pPr>
        <w:jc w:val="both"/>
        <w:rPr>
          <w:rFonts w:ascii="Century Gothic" w:hAnsi="Century Gothic"/>
          <w:lang w:val="fr-BE"/>
        </w:rPr>
      </w:pPr>
    </w:p>
    <w:p w14:paraId="57F499A2" w14:textId="77777777" w:rsidR="00616EFA" w:rsidRPr="006334B2" w:rsidRDefault="00616EFA" w:rsidP="003C1E45">
      <w:pPr>
        <w:spacing w:line="360" w:lineRule="auto"/>
        <w:rPr>
          <w:rFonts w:ascii="Century Gothic" w:hAnsi="Century Gothic"/>
          <w:b/>
          <w:u w:val="single"/>
          <w:lang w:val="fr-BE"/>
        </w:rPr>
      </w:pPr>
      <w:r w:rsidRPr="006334B2">
        <w:rPr>
          <w:rFonts w:ascii="Century Gothic" w:hAnsi="Century Gothic"/>
          <w:b/>
          <w:u w:val="single"/>
          <w:lang w:val="fr-BE"/>
        </w:rPr>
        <w:t>TI</w:t>
      </w:r>
      <w:r w:rsidR="008A362D" w:rsidRPr="006334B2">
        <w:rPr>
          <w:rFonts w:ascii="Century Gothic" w:hAnsi="Century Gothic"/>
          <w:b/>
          <w:u w:val="single"/>
          <w:lang w:val="fr-BE"/>
        </w:rPr>
        <w:t>MING</w:t>
      </w:r>
    </w:p>
    <w:p w14:paraId="62431CDC" w14:textId="79D268E2" w:rsidR="00FE6540" w:rsidRPr="006334B2" w:rsidRDefault="2B78D9EF" w:rsidP="003C1E45">
      <w:pPr>
        <w:spacing w:line="360" w:lineRule="auto"/>
        <w:rPr>
          <w:rFonts w:ascii="Century Gothic" w:hAnsi="Century Gothic" w:cs="Arial"/>
          <w:lang w:val="fr-BE"/>
        </w:rPr>
      </w:pPr>
      <w:r w:rsidRPr="00E46525">
        <w:rPr>
          <w:rFonts w:ascii="Century Gothic" w:hAnsi="Century Gothic" w:cs="Arial"/>
          <w:lang w:val="fr-BE"/>
        </w:rPr>
        <w:t>Le candidat organisateur doit rentrer sa candidature avant le</w:t>
      </w:r>
      <w:r w:rsidR="000F0328">
        <w:rPr>
          <w:rFonts w:ascii="Century Gothic" w:hAnsi="Century Gothic" w:cs="Arial"/>
          <w:lang w:val="fr-BE"/>
        </w:rPr>
        <w:t xml:space="preserve"> 28</w:t>
      </w:r>
      <w:r w:rsidRPr="00E46525">
        <w:rPr>
          <w:rFonts w:ascii="Century Gothic" w:hAnsi="Century Gothic" w:cs="Arial"/>
          <w:lang w:val="fr-BE"/>
        </w:rPr>
        <w:t xml:space="preserve"> </w:t>
      </w:r>
      <w:r w:rsidR="000F0328">
        <w:rPr>
          <w:rFonts w:ascii="Century Gothic" w:hAnsi="Century Gothic" w:cs="Arial"/>
          <w:lang w:val="fr-BE"/>
        </w:rPr>
        <w:t>février</w:t>
      </w:r>
      <w:r w:rsidRPr="00E46525">
        <w:rPr>
          <w:rFonts w:ascii="Century Gothic" w:hAnsi="Century Gothic" w:cs="Arial"/>
          <w:lang w:val="fr-BE"/>
        </w:rPr>
        <w:t xml:space="preserve"> 202</w:t>
      </w:r>
      <w:r w:rsidR="00E4709D">
        <w:rPr>
          <w:rFonts w:ascii="Century Gothic" w:hAnsi="Century Gothic" w:cs="Arial"/>
          <w:lang w:val="fr-BE"/>
        </w:rPr>
        <w:t>6</w:t>
      </w:r>
      <w:r w:rsidR="00117DB1" w:rsidRPr="00E46525">
        <w:rPr>
          <w:rFonts w:ascii="Century Gothic" w:hAnsi="Century Gothic" w:cs="Arial"/>
          <w:lang w:val="fr-B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5"/>
        <w:gridCol w:w="4976"/>
      </w:tblGrid>
      <w:tr w:rsidR="00FE6540" w:rsidRPr="006334B2" w14:paraId="673AF1B7" w14:textId="77777777">
        <w:trPr>
          <w:trHeight w:val="454"/>
        </w:trPr>
        <w:tc>
          <w:tcPr>
            <w:tcW w:w="5055" w:type="dxa"/>
            <w:vAlign w:val="center"/>
          </w:tcPr>
          <w:p w14:paraId="49328115" w14:textId="77777777" w:rsidR="00FE6540" w:rsidRPr="006334B2" w:rsidRDefault="008A362D" w:rsidP="008A362D">
            <w:pPr>
              <w:rPr>
                <w:rFonts w:ascii="Century Gothic" w:hAnsi="Century Gothic"/>
                <w:lang w:val="fr-BE"/>
              </w:rPr>
            </w:pPr>
            <w:r w:rsidRPr="006334B2">
              <w:rPr>
                <w:rFonts w:ascii="Century Gothic" w:hAnsi="Century Gothic"/>
                <w:lang w:val="fr-BE"/>
              </w:rPr>
              <w:t>Est candidat pour un tournoi niveau</w:t>
            </w:r>
          </w:p>
        </w:tc>
        <w:tc>
          <w:tcPr>
            <w:tcW w:w="5056" w:type="dxa"/>
            <w:vAlign w:val="center"/>
          </w:tcPr>
          <w:p w14:paraId="03C220F0" w14:textId="77777777" w:rsidR="00FE6540" w:rsidRPr="006334B2" w:rsidRDefault="00431DB4" w:rsidP="008A362D">
            <w:pPr>
              <w:rPr>
                <w:rFonts w:ascii="Century Gothic" w:hAnsi="Century Gothic"/>
                <w:lang w:val="fr-BE"/>
              </w:rPr>
            </w:pPr>
            <w:r w:rsidRPr="006334B2">
              <w:rPr>
                <w:rFonts w:ascii="Century Gothic" w:hAnsi="Century Gothic"/>
                <w:lang w:val="fr-BE"/>
              </w:rPr>
              <w:t xml:space="preserve"> </w:t>
            </w:r>
            <w:r w:rsidR="008A362D" w:rsidRPr="006334B2">
              <w:rPr>
                <w:rFonts w:ascii="Century Gothic" w:hAnsi="Century Gothic"/>
                <w:lang w:val="fr-BE"/>
              </w:rPr>
              <w:t>OR</w:t>
            </w:r>
            <w:r w:rsidRPr="006334B2">
              <w:rPr>
                <w:rFonts w:ascii="Century Gothic" w:hAnsi="Century Gothic"/>
                <w:lang w:val="fr-BE"/>
              </w:rPr>
              <w:t xml:space="preserve">   /   </w:t>
            </w:r>
            <w:r w:rsidR="008A362D" w:rsidRPr="006334B2">
              <w:rPr>
                <w:rFonts w:ascii="Century Gothic" w:hAnsi="Century Gothic"/>
                <w:lang w:val="fr-BE"/>
              </w:rPr>
              <w:t>ARGENT</w:t>
            </w:r>
            <w:r w:rsidR="00FE6540" w:rsidRPr="006334B2">
              <w:rPr>
                <w:rFonts w:ascii="Century Gothic" w:hAnsi="Century Gothic"/>
                <w:lang w:val="fr-BE"/>
              </w:rPr>
              <w:t xml:space="preserve">   /   </w:t>
            </w:r>
            <w:r w:rsidR="008A362D" w:rsidRPr="006334B2">
              <w:rPr>
                <w:rFonts w:ascii="Century Gothic" w:hAnsi="Century Gothic"/>
                <w:lang w:val="fr-BE"/>
              </w:rPr>
              <w:t>BRONZE</w:t>
            </w:r>
          </w:p>
        </w:tc>
      </w:tr>
      <w:tr w:rsidR="001520C9" w:rsidRPr="006334B2" w14:paraId="242AE9AF" w14:textId="77777777">
        <w:trPr>
          <w:trHeight w:val="454"/>
        </w:trPr>
        <w:tc>
          <w:tcPr>
            <w:tcW w:w="5055" w:type="dxa"/>
            <w:vAlign w:val="center"/>
          </w:tcPr>
          <w:p w14:paraId="3A1EE163" w14:textId="59485D5B" w:rsidR="001520C9" w:rsidRPr="006334B2" w:rsidRDefault="006334B2">
            <w:pPr>
              <w:rPr>
                <w:rFonts w:ascii="Century Gothic" w:hAnsi="Century Gothic"/>
                <w:lang w:val="fr-BE"/>
              </w:rPr>
            </w:pPr>
            <w:r w:rsidRPr="006334B2">
              <w:rPr>
                <w:rFonts w:ascii="Century Gothic" w:hAnsi="Century Gothic"/>
                <w:lang w:val="fr-BE"/>
              </w:rPr>
              <w:t>Catégorie</w:t>
            </w:r>
            <w:r w:rsidR="001520C9" w:rsidRPr="006334B2">
              <w:rPr>
                <w:rFonts w:ascii="Century Gothic" w:hAnsi="Century Gothic"/>
                <w:lang w:val="fr-BE"/>
              </w:rPr>
              <w:t xml:space="preserve"> </w:t>
            </w:r>
            <w:r w:rsidR="001520C9" w:rsidRPr="006334B2">
              <w:rPr>
                <w:rFonts w:ascii="Century Gothic" w:hAnsi="Century Gothic"/>
                <w:sz w:val="20"/>
                <w:szCs w:val="20"/>
                <w:lang w:val="fr-BE"/>
              </w:rPr>
              <w:t>(</w:t>
            </w:r>
            <w:r w:rsidR="00F7311A" w:rsidRPr="006334B2">
              <w:rPr>
                <w:rFonts w:ascii="Century Gothic" w:hAnsi="Century Gothic"/>
                <w:sz w:val="20"/>
                <w:szCs w:val="20"/>
                <w:lang w:val="fr-BE"/>
              </w:rPr>
              <w:t>supprimer ce n'est pas applicable</w:t>
            </w:r>
            <w:r w:rsidR="001520C9" w:rsidRPr="006334B2">
              <w:rPr>
                <w:rFonts w:ascii="Century Gothic" w:hAnsi="Century Gothic"/>
                <w:sz w:val="20"/>
                <w:szCs w:val="20"/>
                <w:lang w:val="fr-BE"/>
              </w:rPr>
              <w:t>)</w:t>
            </w:r>
          </w:p>
        </w:tc>
        <w:tc>
          <w:tcPr>
            <w:tcW w:w="5056" w:type="dxa"/>
            <w:vAlign w:val="center"/>
          </w:tcPr>
          <w:p w14:paraId="27FF0320" w14:textId="310416C4" w:rsidR="001520C9" w:rsidRPr="006334B2" w:rsidRDefault="001520C9">
            <w:pPr>
              <w:rPr>
                <w:rFonts w:ascii="Century Gothic" w:hAnsi="Century Gothic"/>
                <w:lang w:val="fr-BE"/>
              </w:rPr>
            </w:pPr>
            <w:r w:rsidRPr="006334B2">
              <w:rPr>
                <w:rFonts w:ascii="Century Gothic" w:hAnsi="Century Gothic"/>
                <w:lang w:val="fr-BE"/>
              </w:rPr>
              <w:t>-10 / -11 / -13 / -15</w:t>
            </w:r>
          </w:p>
        </w:tc>
      </w:tr>
      <w:tr w:rsidR="00FE6540" w:rsidRPr="006334B2" w14:paraId="491072FA" w14:textId="77777777">
        <w:trPr>
          <w:trHeight w:val="454"/>
        </w:trPr>
        <w:tc>
          <w:tcPr>
            <w:tcW w:w="5055" w:type="dxa"/>
            <w:vAlign w:val="center"/>
          </w:tcPr>
          <w:p w14:paraId="5F3F821A" w14:textId="77777777" w:rsidR="00FE6540" w:rsidRPr="006334B2" w:rsidRDefault="008A362D">
            <w:pPr>
              <w:rPr>
                <w:rFonts w:ascii="Century Gothic" w:hAnsi="Century Gothic"/>
                <w:lang w:val="fr-BE"/>
              </w:rPr>
            </w:pPr>
            <w:r w:rsidRPr="006334B2">
              <w:rPr>
                <w:rFonts w:ascii="Century Gothic" w:hAnsi="Century Gothic"/>
                <w:lang w:val="fr-BE"/>
              </w:rPr>
              <w:t>Date</w:t>
            </w:r>
          </w:p>
        </w:tc>
        <w:tc>
          <w:tcPr>
            <w:tcW w:w="5056" w:type="dxa"/>
            <w:vAlign w:val="center"/>
          </w:tcPr>
          <w:p w14:paraId="49E398E2" w14:textId="77777777" w:rsidR="00FE6540" w:rsidRPr="006334B2" w:rsidRDefault="00FE6540">
            <w:pPr>
              <w:rPr>
                <w:rFonts w:ascii="Century Gothic" w:hAnsi="Century Gothic"/>
                <w:lang w:val="fr-BE"/>
              </w:rPr>
            </w:pPr>
          </w:p>
        </w:tc>
      </w:tr>
      <w:tr w:rsidR="00C170F5" w:rsidRPr="006334B2" w14:paraId="6F5F0E88" w14:textId="77777777">
        <w:trPr>
          <w:trHeight w:val="454"/>
        </w:trPr>
        <w:tc>
          <w:tcPr>
            <w:tcW w:w="5055" w:type="dxa"/>
            <w:vAlign w:val="center"/>
          </w:tcPr>
          <w:p w14:paraId="4F60322C" w14:textId="77777777" w:rsidR="00C170F5" w:rsidRPr="006334B2" w:rsidRDefault="008A362D">
            <w:pPr>
              <w:rPr>
                <w:rFonts w:ascii="Century Gothic" w:hAnsi="Century Gothic"/>
                <w:lang w:val="fr-BE"/>
              </w:rPr>
            </w:pPr>
            <w:r w:rsidRPr="006334B2">
              <w:rPr>
                <w:rFonts w:ascii="Century Gothic" w:hAnsi="Century Gothic"/>
                <w:lang w:val="fr-BE"/>
              </w:rPr>
              <w:t>C</w:t>
            </w:r>
            <w:r w:rsidR="00C170F5" w:rsidRPr="006334B2">
              <w:rPr>
                <w:rFonts w:ascii="Century Gothic" w:hAnsi="Century Gothic"/>
                <w:lang w:val="fr-BE"/>
              </w:rPr>
              <w:t>lub</w:t>
            </w:r>
            <w:r w:rsidRPr="006334B2">
              <w:rPr>
                <w:rFonts w:ascii="Century Gothic" w:hAnsi="Century Gothic"/>
                <w:lang w:val="fr-BE"/>
              </w:rPr>
              <w:t xml:space="preserve"> organisateur</w:t>
            </w:r>
          </w:p>
        </w:tc>
        <w:tc>
          <w:tcPr>
            <w:tcW w:w="5056" w:type="dxa"/>
            <w:vAlign w:val="center"/>
          </w:tcPr>
          <w:p w14:paraId="16287F21" w14:textId="77777777" w:rsidR="00C170F5" w:rsidRPr="006334B2" w:rsidRDefault="00C170F5">
            <w:pPr>
              <w:rPr>
                <w:rFonts w:ascii="Century Gothic" w:hAnsi="Century Gothic"/>
                <w:lang w:val="fr-BE"/>
              </w:rPr>
            </w:pPr>
          </w:p>
        </w:tc>
      </w:tr>
      <w:tr w:rsidR="00C170F5" w:rsidRPr="006334B2" w14:paraId="33E09F16" w14:textId="77777777">
        <w:trPr>
          <w:trHeight w:val="454"/>
        </w:trPr>
        <w:tc>
          <w:tcPr>
            <w:tcW w:w="5055" w:type="dxa"/>
            <w:vAlign w:val="center"/>
          </w:tcPr>
          <w:p w14:paraId="0657189E" w14:textId="77777777" w:rsidR="00C170F5" w:rsidRPr="006334B2" w:rsidRDefault="008A362D">
            <w:pPr>
              <w:rPr>
                <w:rFonts w:ascii="Century Gothic" w:hAnsi="Century Gothic"/>
                <w:lang w:val="fr-BE"/>
              </w:rPr>
            </w:pPr>
            <w:r w:rsidRPr="006334B2">
              <w:rPr>
                <w:rFonts w:ascii="Century Gothic" w:hAnsi="Century Gothic"/>
                <w:lang w:val="fr-BE"/>
              </w:rPr>
              <w:t>Hall sportif</w:t>
            </w:r>
          </w:p>
        </w:tc>
        <w:tc>
          <w:tcPr>
            <w:tcW w:w="5056" w:type="dxa"/>
            <w:vAlign w:val="center"/>
          </w:tcPr>
          <w:p w14:paraId="5BE93A62" w14:textId="77777777" w:rsidR="00C170F5" w:rsidRPr="006334B2" w:rsidRDefault="00C170F5">
            <w:pPr>
              <w:rPr>
                <w:rFonts w:ascii="Century Gothic" w:hAnsi="Century Gothic"/>
                <w:lang w:val="fr-BE"/>
              </w:rPr>
            </w:pPr>
          </w:p>
        </w:tc>
      </w:tr>
      <w:tr w:rsidR="00C170F5" w:rsidRPr="006334B2" w14:paraId="0665A75C" w14:textId="77777777">
        <w:trPr>
          <w:trHeight w:val="454"/>
        </w:trPr>
        <w:tc>
          <w:tcPr>
            <w:tcW w:w="5055" w:type="dxa"/>
            <w:vAlign w:val="center"/>
          </w:tcPr>
          <w:p w14:paraId="399FCB09" w14:textId="77777777" w:rsidR="00C170F5" w:rsidRPr="006334B2" w:rsidRDefault="00C170F5" w:rsidP="006D4C1B">
            <w:pPr>
              <w:rPr>
                <w:rFonts w:ascii="Century Gothic" w:hAnsi="Century Gothic"/>
                <w:lang w:val="fr-BE"/>
              </w:rPr>
            </w:pPr>
            <w:r w:rsidRPr="006334B2">
              <w:rPr>
                <w:rFonts w:ascii="Century Gothic" w:hAnsi="Century Gothic"/>
                <w:lang w:val="fr-BE"/>
              </w:rPr>
              <w:t>Adres</w:t>
            </w:r>
            <w:r w:rsidR="008A362D" w:rsidRPr="006334B2">
              <w:rPr>
                <w:rFonts w:ascii="Century Gothic" w:hAnsi="Century Gothic"/>
                <w:lang w:val="fr-BE"/>
              </w:rPr>
              <w:t>se</w:t>
            </w:r>
          </w:p>
        </w:tc>
        <w:tc>
          <w:tcPr>
            <w:tcW w:w="5056" w:type="dxa"/>
            <w:vAlign w:val="center"/>
          </w:tcPr>
          <w:p w14:paraId="384BA73E" w14:textId="77777777" w:rsidR="00C170F5" w:rsidRPr="006334B2" w:rsidRDefault="00C170F5">
            <w:pPr>
              <w:rPr>
                <w:rFonts w:ascii="Century Gothic" w:hAnsi="Century Gothic"/>
                <w:lang w:val="fr-BE"/>
              </w:rPr>
            </w:pPr>
          </w:p>
        </w:tc>
      </w:tr>
      <w:tr w:rsidR="00C170F5" w:rsidRPr="006334B2" w14:paraId="54F5A643" w14:textId="77777777">
        <w:trPr>
          <w:trHeight w:val="454"/>
        </w:trPr>
        <w:tc>
          <w:tcPr>
            <w:tcW w:w="5055" w:type="dxa"/>
            <w:vAlign w:val="center"/>
          </w:tcPr>
          <w:p w14:paraId="3FE09C66" w14:textId="77777777" w:rsidR="00C170F5" w:rsidRPr="006334B2" w:rsidRDefault="008A362D" w:rsidP="006D4C1B">
            <w:pPr>
              <w:rPr>
                <w:rFonts w:ascii="Century Gothic" w:hAnsi="Century Gothic"/>
                <w:lang w:val="fr-BE"/>
              </w:rPr>
            </w:pPr>
            <w:r w:rsidRPr="006334B2">
              <w:rPr>
                <w:rFonts w:ascii="Century Gothic" w:hAnsi="Century Gothic"/>
                <w:lang w:val="fr-BE"/>
              </w:rPr>
              <w:t>Nom personne de contact</w:t>
            </w:r>
          </w:p>
        </w:tc>
        <w:tc>
          <w:tcPr>
            <w:tcW w:w="5056" w:type="dxa"/>
            <w:vAlign w:val="center"/>
          </w:tcPr>
          <w:p w14:paraId="34B3F2EB" w14:textId="77777777" w:rsidR="00C170F5" w:rsidRPr="006334B2" w:rsidRDefault="00C170F5">
            <w:pPr>
              <w:rPr>
                <w:rFonts w:ascii="Century Gothic" w:hAnsi="Century Gothic"/>
                <w:lang w:val="fr-BE"/>
              </w:rPr>
            </w:pPr>
          </w:p>
        </w:tc>
      </w:tr>
      <w:tr w:rsidR="00C170F5" w:rsidRPr="006334B2" w14:paraId="6251D237" w14:textId="77777777">
        <w:trPr>
          <w:trHeight w:val="454"/>
        </w:trPr>
        <w:tc>
          <w:tcPr>
            <w:tcW w:w="5055" w:type="dxa"/>
            <w:vAlign w:val="center"/>
          </w:tcPr>
          <w:p w14:paraId="7ABC8573" w14:textId="77777777" w:rsidR="00C170F5" w:rsidRPr="006334B2" w:rsidRDefault="00C170F5">
            <w:pPr>
              <w:rPr>
                <w:rFonts w:ascii="Century Gothic" w:hAnsi="Century Gothic"/>
                <w:lang w:val="fr-BE"/>
              </w:rPr>
            </w:pPr>
            <w:r w:rsidRPr="006334B2">
              <w:rPr>
                <w:rFonts w:ascii="Century Gothic" w:hAnsi="Century Gothic"/>
                <w:lang w:val="fr-BE"/>
              </w:rPr>
              <w:t>Adres</w:t>
            </w:r>
            <w:r w:rsidR="008A362D" w:rsidRPr="006334B2">
              <w:rPr>
                <w:rFonts w:ascii="Century Gothic" w:hAnsi="Century Gothic"/>
                <w:lang w:val="fr-BE"/>
              </w:rPr>
              <w:t>se</w:t>
            </w:r>
          </w:p>
        </w:tc>
        <w:tc>
          <w:tcPr>
            <w:tcW w:w="5056" w:type="dxa"/>
            <w:vAlign w:val="center"/>
          </w:tcPr>
          <w:p w14:paraId="7D34F5C7" w14:textId="77777777" w:rsidR="00C170F5" w:rsidRPr="006334B2" w:rsidRDefault="00C170F5">
            <w:pPr>
              <w:rPr>
                <w:rFonts w:ascii="Century Gothic" w:hAnsi="Century Gothic"/>
                <w:lang w:val="fr-BE"/>
              </w:rPr>
            </w:pPr>
          </w:p>
        </w:tc>
      </w:tr>
      <w:tr w:rsidR="00C170F5" w:rsidRPr="006334B2" w14:paraId="06E7E61E" w14:textId="77777777">
        <w:trPr>
          <w:trHeight w:val="454"/>
        </w:trPr>
        <w:tc>
          <w:tcPr>
            <w:tcW w:w="5055" w:type="dxa"/>
            <w:vAlign w:val="center"/>
          </w:tcPr>
          <w:p w14:paraId="183F61C5" w14:textId="59D8B814" w:rsidR="00C170F5" w:rsidRPr="006334B2" w:rsidRDefault="006334B2" w:rsidP="008A362D">
            <w:pPr>
              <w:rPr>
                <w:rFonts w:ascii="Century Gothic" w:hAnsi="Century Gothic"/>
                <w:lang w:val="fr-BE"/>
              </w:rPr>
            </w:pPr>
            <w:r w:rsidRPr="006334B2">
              <w:rPr>
                <w:rFonts w:ascii="Century Gothic" w:hAnsi="Century Gothic"/>
                <w:lang w:val="fr-BE"/>
              </w:rPr>
              <w:t>Téléphone</w:t>
            </w:r>
            <w:r w:rsidR="00C170F5" w:rsidRPr="006334B2">
              <w:rPr>
                <w:rFonts w:ascii="Century Gothic" w:hAnsi="Century Gothic"/>
                <w:lang w:val="fr-BE"/>
              </w:rPr>
              <w:t xml:space="preserve"> / GSM</w:t>
            </w:r>
          </w:p>
        </w:tc>
        <w:tc>
          <w:tcPr>
            <w:tcW w:w="5056" w:type="dxa"/>
            <w:vAlign w:val="center"/>
          </w:tcPr>
          <w:p w14:paraId="0B4020A7" w14:textId="77777777" w:rsidR="00C170F5" w:rsidRPr="006334B2" w:rsidRDefault="00C170F5">
            <w:pPr>
              <w:rPr>
                <w:rFonts w:ascii="Century Gothic" w:hAnsi="Century Gothic"/>
                <w:lang w:val="fr-BE"/>
              </w:rPr>
            </w:pPr>
          </w:p>
        </w:tc>
      </w:tr>
      <w:tr w:rsidR="00C170F5" w:rsidRPr="006334B2" w14:paraId="05BA0AB7" w14:textId="77777777">
        <w:trPr>
          <w:trHeight w:val="454"/>
        </w:trPr>
        <w:tc>
          <w:tcPr>
            <w:tcW w:w="5055" w:type="dxa"/>
            <w:vAlign w:val="center"/>
          </w:tcPr>
          <w:p w14:paraId="03423F4E" w14:textId="77777777" w:rsidR="00C170F5" w:rsidRPr="006334B2" w:rsidRDefault="00A512A7">
            <w:pPr>
              <w:rPr>
                <w:rFonts w:ascii="Century Gothic" w:hAnsi="Century Gothic"/>
                <w:lang w:val="fr-BE"/>
              </w:rPr>
            </w:pPr>
            <w:r w:rsidRPr="006334B2">
              <w:rPr>
                <w:rFonts w:ascii="Century Gothic" w:hAnsi="Century Gothic"/>
                <w:lang w:val="fr-BE"/>
              </w:rPr>
              <w:t>E</w:t>
            </w:r>
            <w:r w:rsidR="00C170F5" w:rsidRPr="006334B2">
              <w:rPr>
                <w:rFonts w:ascii="Century Gothic" w:hAnsi="Century Gothic"/>
                <w:lang w:val="fr-BE"/>
              </w:rPr>
              <w:t>-mail adres</w:t>
            </w:r>
            <w:r w:rsidR="008A362D" w:rsidRPr="006334B2">
              <w:rPr>
                <w:rFonts w:ascii="Century Gothic" w:hAnsi="Century Gothic"/>
                <w:lang w:val="fr-BE"/>
              </w:rPr>
              <w:t>se</w:t>
            </w:r>
          </w:p>
        </w:tc>
        <w:tc>
          <w:tcPr>
            <w:tcW w:w="5056" w:type="dxa"/>
            <w:vAlign w:val="center"/>
          </w:tcPr>
          <w:p w14:paraId="1D7B270A" w14:textId="77777777" w:rsidR="00C170F5" w:rsidRPr="006334B2" w:rsidRDefault="00C170F5">
            <w:pPr>
              <w:rPr>
                <w:rFonts w:ascii="Century Gothic" w:hAnsi="Century Gothic"/>
                <w:lang w:val="fr-BE"/>
              </w:rPr>
            </w:pPr>
          </w:p>
        </w:tc>
      </w:tr>
      <w:tr w:rsidR="00C170F5" w:rsidRPr="006334B2" w14:paraId="024232F7" w14:textId="77777777">
        <w:trPr>
          <w:trHeight w:val="454"/>
        </w:trPr>
        <w:tc>
          <w:tcPr>
            <w:tcW w:w="5055" w:type="dxa"/>
            <w:vAlign w:val="center"/>
          </w:tcPr>
          <w:p w14:paraId="07FD1308" w14:textId="77777777" w:rsidR="00C170F5" w:rsidRPr="006334B2" w:rsidRDefault="008A362D" w:rsidP="008C3C3E">
            <w:pPr>
              <w:rPr>
                <w:rFonts w:ascii="Century Gothic" w:hAnsi="Century Gothic"/>
                <w:lang w:val="fr-BE"/>
              </w:rPr>
            </w:pPr>
            <w:r w:rsidRPr="006334B2">
              <w:rPr>
                <w:rFonts w:ascii="Century Gothic" w:hAnsi="Century Gothic"/>
                <w:lang w:val="fr-BE"/>
              </w:rPr>
              <w:t>Nombre de terrain</w:t>
            </w:r>
          </w:p>
        </w:tc>
        <w:tc>
          <w:tcPr>
            <w:tcW w:w="5056" w:type="dxa"/>
            <w:vAlign w:val="center"/>
          </w:tcPr>
          <w:p w14:paraId="4F904CB7" w14:textId="77777777" w:rsidR="00C170F5" w:rsidRPr="006334B2" w:rsidRDefault="00C170F5">
            <w:pPr>
              <w:rPr>
                <w:rFonts w:ascii="Century Gothic" w:hAnsi="Century Gothic"/>
                <w:lang w:val="fr-BE"/>
              </w:rPr>
            </w:pPr>
          </w:p>
        </w:tc>
      </w:tr>
      <w:tr w:rsidR="00C170F5" w:rsidRPr="0047438F" w14:paraId="39F933A8" w14:textId="77777777">
        <w:trPr>
          <w:trHeight w:val="454"/>
        </w:trPr>
        <w:tc>
          <w:tcPr>
            <w:tcW w:w="5055" w:type="dxa"/>
            <w:vAlign w:val="center"/>
          </w:tcPr>
          <w:p w14:paraId="45920389" w14:textId="77777777" w:rsidR="00C170F5" w:rsidRPr="006334B2" w:rsidRDefault="008A362D">
            <w:pPr>
              <w:rPr>
                <w:rFonts w:ascii="Century Gothic" w:hAnsi="Century Gothic"/>
                <w:lang w:val="fr-BE"/>
              </w:rPr>
            </w:pPr>
            <w:r w:rsidRPr="006334B2">
              <w:rPr>
                <w:rFonts w:ascii="Century Gothic" w:hAnsi="Century Gothic"/>
                <w:lang w:val="fr-BE"/>
              </w:rPr>
              <w:t>Nombre de places assises sur les tribunes</w:t>
            </w:r>
          </w:p>
        </w:tc>
        <w:tc>
          <w:tcPr>
            <w:tcW w:w="5056" w:type="dxa"/>
            <w:vAlign w:val="center"/>
          </w:tcPr>
          <w:p w14:paraId="06971CD3" w14:textId="77777777" w:rsidR="00C170F5" w:rsidRPr="006334B2" w:rsidRDefault="00C170F5">
            <w:pPr>
              <w:rPr>
                <w:rFonts w:ascii="Century Gothic" w:hAnsi="Century Gothic"/>
                <w:lang w:val="fr-BE"/>
              </w:rPr>
            </w:pPr>
          </w:p>
        </w:tc>
      </w:tr>
    </w:tbl>
    <w:p w14:paraId="2A1F701D" w14:textId="77777777" w:rsidR="00616EFA" w:rsidRPr="006334B2" w:rsidRDefault="00616EFA">
      <w:pPr>
        <w:rPr>
          <w:rFonts w:ascii="Century Gothic" w:hAnsi="Century Gothic"/>
          <w:lang w:val="fr-BE"/>
        </w:rPr>
      </w:pPr>
    </w:p>
    <w:p w14:paraId="3149CAD6" w14:textId="77777777" w:rsidR="00B5211E" w:rsidRPr="006334B2" w:rsidRDefault="008A362D">
      <w:pPr>
        <w:rPr>
          <w:rFonts w:ascii="Century Gothic" w:hAnsi="Century Gothic"/>
          <w:lang w:val="fr-BE"/>
        </w:rPr>
      </w:pPr>
      <w:r w:rsidRPr="006334B2">
        <w:rPr>
          <w:rFonts w:ascii="Century Gothic" w:hAnsi="Century Gothic"/>
          <w:lang w:val="fr-BE"/>
        </w:rPr>
        <w:t>Soussigné(e)</w:t>
      </w:r>
      <w:r w:rsidR="00B5211E" w:rsidRPr="006334B2">
        <w:rPr>
          <w:rFonts w:ascii="Century Gothic" w:hAnsi="Century Gothic"/>
          <w:lang w:val="fr-BE"/>
        </w:rPr>
        <w:t xml:space="preserve"> (</w:t>
      </w:r>
      <w:r w:rsidRPr="006334B2">
        <w:rPr>
          <w:rFonts w:ascii="Century Gothic" w:hAnsi="Century Gothic"/>
          <w:lang w:val="fr-BE"/>
        </w:rPr>
        <w:t>nom</w:t>
      </w:r>
      <w:r w:rsidR="00B5211E" w:rsidRPr="006334B2">
        <w:rPr>
          <w:rFonts w:ascii="Century Gothic" w:hAnsi="Century Gothic"/>
          <w:lang w:val="fr-BE"/>
        </w:rPr>
        <w:t xml:space="preserve"> &amp; </w:t>
      </w:r>
      <w:r w:rsidRPr="006334B2">
        <w:rPr>
          <w:rFonts w:ascii="Century Gothic" w:hAnsi="Century Gothic"/>
          <w:lang w:val="fr-BE"/>
        </w:rPr>
        <w:t>fonction</w:t>
      </w:r>
      <w:r w:rsidR="00B5211E" w:rsidRPr="006334B2">
        <w:rPr>
          <w:rFonts w:ascii="Century Gothic" w:hAnsi="Century Gothic"/>
          <w:lang w:val="fr-BE"/>
        </w:rPr>
        <w:t>) ................................................................</w:t>
      </w:r>
      <w:r w:rsidR="006D4C1B" w:rsidRPr="006334B2">
        <w:rPr>
          <w:rFonts w:ascii="Century Gothic" w:hAnsi="Century Gothic"/>
          <w:lang w:val="fr-BE"/>
        </w:rPr>
        <w:t>................</w:t>
      </w:r>
      <w:r w:rsidR="00B5211E" w:rsidRPr="006334B2">
        <w:rPr>
          <w:rFonts w:ascii="Century Gothic" w:hAnsi="Century Gothic"/>
          <w:lang w:val="fr-BE"/>
        </w:rPr>
        <w:t>.............</w:t>
      </w:r>
    </w:p>
    <w:p w14:paraId="03EFCA41" w14:textId="77777777" w:rsidR="00B5211E" w:rsidRPr="006334B2" w:rsidRDefault="00B5211E">
      <w:pPr>
        <w:rPr>
          <w:rFonts w:ascii="Century Gothic" w:hAnsi="Century Gothic"/>
          <w:lang w:val="fr-BE"/>
        </w:rPr>
      </w:pPr>
    </w:p>
    <w:p w14:paraId="77E6DF89" w14:textId="77777777" w:rsidR="008A362D" w:rsidRPr="006334B2" w:rsidRDefault="008A362D">
      <w:pPr>
        <w:rPr>
          <w:rFonts w:ascii="Century Gothic" w:hAnsi="Century Gothic"/>
          <w:lang w:val="fr-BE"/>
        </w:rPr>
      </w:pPr>
      <w:r w:rsidRPr="006334B2">
        <w:rPr>
          <w:rFonts w:ascii="Century Gothic" w:hAnsi="Century Gothic"/>
          <w:lang w:val="fr-BE"/>
        </w:rPr>
        <w:t>déclare que  le club</w:t>
      </w:r>
      <w:r w:rsidR="00B5211E" w:rsidRPr="006334B2">
        <w:rPr>
          <w:rFonts w:ascii="Century Gothic" w:hAnsi="Century Gothic"/>
          <w:lang w:val="fr-BE"/>
        </w:rPr>
        <w:t xml:space="preserve"> ...........................................</w:t>
      </w:r>
      <w:r w:rsidR="006D4C1B" w:rsidRPr="006334B2">
        <w:rPr>
          <w:rFonts w:ascii="Century Gothic" w:hAnsi="Century Gothic"/>
          <w:lang w:val="fr-BE"/>
        </w:rPr>
        <w:t>..</w:t>
      </w:r>
      <w:r w:rsidR="00B5211E" w:rsidRPr="006334B2">
        <w:rPr>
          <w:rFonts w:ascii="Century Gothic" w:hAnsi="Century Gothic"/>
          <w:lang w:val="fr-BE"/>
        </w:rPr>
        <w:t xml:space="preserve">........................ </w:t>
      </w:r>
      <w:r w:rsidRPr="006334B2">
        <w:rPr>
          <w:rFonts w:ascii="Century Gothic" w:hAnsi="Century Gothic"/>
          <w:lang w:val="fr-BE"/>
        </w:rPr>
        <w:t>pose sa candidature pour</w:t>
      </w:r>
    </w:p>
    <w:p w14:paraId="54F9AE05" w14:textId="5BE08E70" w:rsidR="008A362D" w:rsidRPr="006334B2" w:rsidRDefault="008A362D">
      <w:pPr>
        <w:rPr>
          <w:rFonts w:ascii="Century Gothic" w:hAnsi="Century Gothic"/>
          <w:lang w:val="fr-BE"/>
        </w:rPr>
      </w:pPr>
    </w:p>
    <w:p w14:paraId="7F9914A5" w14:textId="0D593560" w:rsidR="008A362D" w:rsidRPr="006334B2" w:rsidRDefault="008A362D">
      <w:pPr>
        <w:rPr>
          <w:rFonts w:ascii="Century Gothic" w:hAnsi="Century Gothic"/>
          <w:lang w:val="fr-BE"/>
        </w:rPr>
      </w:pPr>
      <w:r w:rsidRPr="006334B2">
        <w:rPr>
          <w:rFonts w:ascii="Century Gothic" w:hAnsi="Century Gothic"/>
          <w:lang w:val="fr-BE"/>
        </w:rPr>
        <w:t xml:space="preserve">l’organisation d’un </w:t>
      </w:r>
      <w:proofErr w:type="spellStart"/>
      <w:r w:rsidR="00D90CF4">
        <w:rPr>
          <w:rFonts w:ascii="Century Gothic" w:hAnsi="Century Gothic"/>
          <w:lang w:val="fr-BE"/>
        </w:rPr>
        <w:t>Yonex</w:t>
      </w:r>
      <w:proofErr w:type="spellEnd"/>
      <w:r w:rsidR="00D90CF4">
        <w:rPr>
          <w:rFonts w:ascii="Century Gothic" w:hAnsi="Century Gothic"/>
          <w:lang w:val="fr-BE"/>
        </w:rPr>
        <w:t xml:space="preserve"> </w:t>
      </w:r>
      <w:proofErr w:type="spellStart"/>
      <w:r w:rsidRPr="006334B2">
        <w:rPr>
          <w:rFonts w:ascii="Century Gothic" w:hAnsi="Century Gothic"/>
          <w:lang w:val="fr-BE"/>
        </w:rPr>
        <w:t>Belgian</w:t>
      </w:r>
      <w:proofErr w:type="spellEnd"/>
      <w:r w:rsidRPr="006334B2">
        <w:rPr>
          <w:rFonts w:ascii="Century Gothic" w:hAnsi="Century Gothic"/>
          <w:lang w:val="fr-BE"/>
        </w:rPr>
        <w:t xml:space="preserve"> Junior Master niveau</w:t>
      </w:r>
      <w:r w:rsidR="002A2176" w:rsidRPr="006334B2">
        <w:rPr>
          <w:rFonts w:ascii="Century Gothic" w:hAnsi="Century Gothic"/>
          <w:lang w:val="fr-BE"/>
        </w:rPr>
        <w:t xml:space="preserve"> …………………………….</w:t>
      </w:r>
    </w:p>
    <w:p w14:paraId="70DB76D6" w14:textId="77777777" w:rsidR="006D4C1B" w:rsidRPr="006334B2" w:rsidRDefault="008A362D">
      <w:pPr>
        <w:rPr>
          <w:rFonts w:ascii="Century Gothic" w:hAnsi="Century Gothic"/>
          <w:lang w:val="fr-BE"/>
        </w:rPr>
      </w:pPr>
      <w:r w:rsidRPr="006334B2">
        <w:rPr>
          <w:rFonts w:ascii="Century Gothic" w:hAnsi="Century Gothic"/>
          <w:lang w:val="fr-BE"/>
        </w:rPr>
        <w:t>et satisfait à toutes les conditions comme stipulées dans ce document</w:t>
      </w:r>
      <w:r w:rsidR="006D4C1B" w:rsidRPr="006334B2">
        <w:rPr>
          <w:rFonts w:ascii="Century Gothic" w:hAnsi="Century Gothic"/>
          <w:lang w:val="fr-BE"/>
        </w:rPr>
        <w:t>.</w:t>
      </w:r>
    </w:p>
    <w:p w14:paraId="5F96A722" w14:textId="77777777" w:rsidR="006D4C1B" w:rsidRPr="006334B2" w:rsidRDefault="006D4C1B">
      <w:pPr>
        <w:rPr>
          <w:rFonts w:ascii="Century Gothic" w:hAnsi="Century Gothic"/>
          <w:lang w:val="fr-BE"/>
        </w:rPr>
      </w:pPr>
    </w:p>
    <w:p w14:paraId="5B95CD12" w14:textId="77777777" w:rsidR="006D4C1B" w:rsidRPr="006334B2" w:rsidRDefault="006D4C1B">
      <w:pPr>
        <w:rPr>
          <w:rFonts w:ascii="Century Gothic" w:hAnsi="Century Gothic"/>
          <w:lang w:val="fr-BE"/>
        </w:rPr>
      </w:pPr>
    </w:p>
    <w:p w14:paraId="3D193C9C" w14:textId="77777777" w:rsidR="00616EFA" w:rsidRPr="006334B2" w:rsidRDefault="008A362D">
      <w:pPr>
        <w:rPr>
          <w:rFonts w:ascii="Century Gothic" w:hAnsi="Century Gothic"/>
          <w:lang w:val="fr-BE"/>
        </w:rPr>
      </w:pPr>
      <w:r w:rsidRPr="006334B2">
        <w:rPr>
          <w:rFonts w:ascii="Century Gothic" w:hAnsi="Century Gothic"/>
          <w:lang w:val="fr-BE"/>
        </w:rPr>
        <w:t>Date</w:t>
      </w:r>
      <w:r w:rsidR="006D4C1B" w:rsidRPr="006334B2">
        <w:rPr>
          <w:rFonts w:ascii="Century Gothic" w:hAnsi="Century Gothic"/>
          <w:lang w:val="fr-BE"/>
        </w:rPr>
        <w:t>: ....</w:t>
      </w:r>
      <w:r w:rsidR="00177038" w:rsidRPr="006334B2">
        <w:rPr>
          <w:rFonts w:ascii="Century Gothic" w:hAnsi="Century Gothic"/>
          <w:lang w:val="fr-BE"/>
        </w:rPr>
        <w:t>......... / ............ / .............</w:t>
      </w:r>
      <w:r w:rsidR="006D4C1B" w:rsidRPr="006334B2">
        <w:rPr>
          <w:rFonts w:ascii="Century Gothic" w:hAnsi="Century Gothic"/>
          <w:lang w:val="fr-BE"/>
        </w:rPr>
        <w:t xml:space="preserve">            </w:t>
      </w:r>
      <w:r w:rsidRPr="006334B2">
        <w:rPr>
          <w:rFonts w:ascii="Century Gothic" w:hAnsi="Century Gothic"/>
          <w:lang w:val="fr-BE"/>
        </w:rPr>
        <w:t>Signature</w:t>
      </w:r>
      <w:r w:rsidR="006D4C1B" w:rsidRPr="006334B2">
        <w:rPr>
          <w:rFonts w:ascii="Century Gothic" w:hAnsi="Century Gothic"/>
          <w:lang w:val="fr-BE"/>
        </w:rPr>
        <w:t>: .....................................................</w:t>
      </w:r>
    </w:p>
    <w:sectPr w:rsidR="00616EFA" w:rsidRPr="006334B2" w:rsidSect="00CA317C">
      <w:footerReference w:type="default" r:id="rId17"/>
      <w:pgSz w:w="12240" w:h="15840"/>
      <w:pgMar w:top="1134" w:right="851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A907" w14:textId="77777777" w:rsidR="0028740E" w:rsidRDefault="0028740E" w:rsidP="00C6477C">
      <w:r>
        <w:separator/>
      </w:r>
    </w:p>
  </w:endnote>
  <w:endnote w:type="continuationSeparator" w:id="0">
    <w:p w14:paraId="2D0C56A2" w14:textId="77777777" w:rsidR="0028740E" w:rsidRDefault="0028740E" w:rsidP="00C6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B840" w14:textId="07447096" w:rsidR="004B2A64" w:rsidRPr="008F5AF4" w:rsidRDefault="00AD5C59" w:rsidP="00CB58B4">
    <w:pPr>
      <w:pStyle w:val="Voettekst"/>
      <w:tabs>
        <w:tab w:val="clear" w:pos="4536"/>
        <w:tab w:val="clear" w:pos="9072"/>
      </w:tabs>
      <w:ind w:left="2127" w:firstLine="709"/>
      <w:rPr>
        <w:lang w:val="en-US"/>
      </w:rPr>
    </w:pPr>
    <w:proofErr w:type="spellStart"/>
    <w:r>
      <w:rPr>
        <w:lang w:val="en-US"/>
      </w:rPr>
      <w:t>Yonex</w:t>
    </w:r>
    <w:proofErr w:type="spellEnd"/>
    <w:r>
      <w:rPr>
        <w:lang w:val="en-US"/>
      </w:rPr>
      <w:t xml:space="preserve"> </w:t>
    </w:r>
    <w:r w:rsidR="00B90B22" w:rsidRPr="008F5AF4">
      <w:rPr>
        <w:lang w:val="en-US"/>
      </w:rPr>
      <w:t xml:space="preserve">Belgian </w:t>
    </w:r>
    <w:r>
      <w:rPr>
        <w:lang w:val="en-US"/>
      </w:rPr>
      <w:t>J</w:t>
    </w:r>
    <w:r w:rsidR="00B90B22" w:rsidRPr="008F5AF4">
      <w:rPr>
        <w:lang w:val="en-US"/>
      </w:rPr>
      <w:t xml:space="preserve">unior </w:t>
    </w:r>
    <w:r>
      <w:rPr>
        <w:lang w:val="en-US"/>
      </w:rPr>
      <w:t>M</w:t>
    </w:r>
    <w:r w:rsidR="00B90B22" w:rsidRPr="008F5AF4">
      <w:rPr>
        <w:lang w:val="en-US"/>
      </w:rPr>
      <w:t xml:space="preserve">aster </w:t>
    </w:r>
    <w:r>
      <w:rPr>
        <w:lang w:val="en-US"/>
      </w:rPr>
      <w:t>C</w:t>
    </w:r>
    <w:r w:rsidR="00B90B22" w:rsidRPr="008F5AF4">
      <w:rPr>
        <w:lang w:val="en-US"/>
      </w:rPr>
      <w:t>ircuit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88C0E" w14:textId="77777777" w:rsidR="0028740E" w:rsidRDefault="0028740E" w:rsidP="00C6477C">
      <w:r>
        <w:separator/>
      </w:r>
    </w:p>
  </w:footnote>
  <w:footnote w:type="continuationSeparator" w:id="0">
    <w:p w14:paraId="0ECAD7BE" w14:textId="77777777" w:rsidR="0028740E" w:rsidRDefault="0028740E" w:rsidP="00C64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E66"/>
    <w:multiLevelType w:val="hybridMultilevel"/>
    <w:tmpl w:val="5518DF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90CE5"/>
    <w:multiLevelType w:val="hybridMultilevel"/>
    <w:tmpl w:val="25A203CE"/>
    <w:lvl w:ilvl="0" w:tplc="EDE06A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181407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EC5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5E8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2C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7C0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F08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98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C69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746D3C"/>
    <w:multiLevelType w:val="hybridMultilevel"/>
    <w:tmpl w:val="F1A4B85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C3DF8"/>
    <w:multiLevelType w:val="multilevel"/>
    <w:tmpl w:val="3F2E191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B462190"/>
    <w:multiLevelType w:val="multilevel"/>
    <w:tmpl w:val="2E8AA9C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B925DB7"/>
    <w:multiLevelType w:val="hybridMultilevel"/>
    <w:tmpl w:val="AFB4007E"/>
    <w:lvl w:ilvl="0" w:tplc="EBA815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968E3"/>
    <w:multiLevelType w:val="multilevel"/>
    <w:tmpl w:val="53C28CC4"/>
    <w:lvl w:ilvl="0">
      <w:start w:val="1"/>
      <w:numFmt w:val="decimal"/>
      <w:lvlText w:val="3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none"/>
      <w:lvlText w:val="3.1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A610EDB"/>
    <w:multiLevelType w:val="multilevel"/>
    <w:tmpl w:val="9BF22C44"/>
    <w:lvl w:ilvl="0">
      <w:start w:val="1"/>
      <w:numFmt w:val="decimal"/>
      <w:lvlText w:val="4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none"/>
      <w:lvlText w:val="4.1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64931754"/>
    <w:multiLevelType w:val="multilevel"/>
    <w:tmpl w:val="31389CE4"/>
    <w:lvl w:ilvl="0">
      <w:start w:val="1"/>
      <w:numFmt w:val="decimal"/>
      <w:lvlText w:val="2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none"/>
      <w:lvlText w:val="2.1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67957DD2"/>
    <w:multiLevelType w:val="hybridMultilevel"/>
    <w:tmpl w:val="5862365C"/>
    <w:lvl w:ilvl="0" w:tplc="CCB847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63D08"/>
    <w:multiLevelType w:val="multilevel"/>
    <w:tmpl w:val="A1ACD312"/>
    <w:lvl w:ilvl="0">
      <w:start w:val="1"/>
      <w:numFmt w:val="decimal"/>
      <w:lvlText w:val="5.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none"/>
      <w:lvlText w:val="4.1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7BCC08C5"/>
    <w:multiLevelType w:val="hybridMultilevel"/>
    <w:tmpl w:val="288283F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72E37"/>
    <w:multiLevelType w:val="hybridMultilevel"/>
    <w:tmpl w:val="5BB210A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23AF8"/>
    <w:multiLevelType w:val="singleLevel"/>
    <w:tmpl w:val="0413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55502764">
    <w:abstractNumId w:val="13"/>
  </w:num>
  <w:num w:numId="2" w16cid:durableId="1565140166">
    <w:abstractNumId w:val="3"/>
  </w:num>
  <w:num w:numId="3" w16cid:durableId="2072535895">
    <w:abstractNumId w:val="8"/>
  </w:num>
  <w:num w:numId="4" w16cid:durableId="1429078870">
    <w:abstractNumId w:val="6"/>
  </w:num>
  <w:num w:numId="5" w16cid:durableId="793138225">
    <w:abstractNumId w:val="7"/>
  </w:num>
  <w:num w:numId="6" w16cid:durableId="908805223">
    <w:abstractNumId w:val="10"/>
  </w:num>
  <w:num w:numId="7" w16cid:durableId="999699808">
    <w:abstractNumId w:val="12"/>
  </w:num>
  <w:num w:numId="8" w16cid:durableId="1728869538">
    <w:abstractNumId w:val="9"/>
  </w:num>
  <w:num w:numId="9" w16cid:durableId="160582427">
    <w:abstractNumId w:val="5"/>
  </w:num>
  <w:num w:numId="10" w16cid:durableId="2065903086">
    <w:abstractNumId w:val="4"/>
  </w:num>
  <w:num w:numId="11" w16cid:durableId="1118719530">
    <w:abstractNumId w:val="1"/>
  </w:num>
  <w:num w:numId="12" w16cid:durableId="1417245197">
    <w:abstractNumId w:val="0"/>
  </w:num>
  <w:num w:numId="13" w16cid:durableId="1700859979">
    <w:abstractNumId w:val="2"/>
  </w:num>
  <w:num w:numId="14" w16cid:durableId="18069675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22"/>
    <w:rsid w:val="0000362D"/>
    <w:rsid w:val="00004331"/>
    <w:rsid w:val="00007E2B"/>
    <w:rsid w:val="0001062B"/>
    <w:rsid w:val="00011F31"/>
    <w:rsid w:val="00012D94"/>
    <w:rsid w:val="000324D9"/>
    <w:rsid w:val="00032EEE"/>
    <w:rsid w:val="00045120"/>
    <w:rsid w:val="0004645C"/>
    <w:rsid w:val="00046647"/>
    <w:rsid w:val="0005410A"/>
    <w:rsid w:val="00093D90"/>
    <w:rsid w:val="000C32FD"/>
    <w:rsid w:val="000D4C03"/>
    <w:rsid w:val="000E307C"/>
    <w:rsid w:val="000E5E55"/>
    <w:rsid w:val="000F0328"/>
    <w:rsid w:val="000F13D2"/>
    <w:rsid w:val="000F775C"/>
    <w:rsid w:val="00103174"/>
    <w:rsid w:val="00117DB1"/>
    <w:rsid w:val="00121BB6"/>
    <w:rsid w:val="001251A7"/>
    <w:rsid w:val="001322A7"/>
    <w:rsid w:val="00136B7C"/>
    <w:rsid w:val="00142E87"/>
    <w:rsid w:val="001434A7"/>
    <w:rsid w:val="00145411"/>
    <w:rsid w:val="00151A62"/>
    <w:rsid w:val="001520C9"/>
    <w:rsid w:val="001577DA"/>
    <w:rsid w:val="0016016D"/>
    <w:rsid w:val="00160BBF"/>
    <w:rsid w:val="0016784A"/>
    <w:rsid w:val="0017679D"/>
    <w:rsid w:val="00177038"/>
    <w:rsid w:val="00182BA7"/>
    <w:rsid w:val="00184329"/>
    <w:rsid w:val="00185213"/>
    <w:rsid w:val="001979BD"/>
    <w:rsid w:val="001B12D6"/>
    <w:rsid w:val="001B20FA"/>
    <w:rsid w:val="001C2FF9"/>
    <w:rsid w:val="001D1523"/>
    <w:rsid w:val="001F5DE5"/>
    <w:rsid w:val="0020082D"/>
    <w:rsid w:val="00203D78"/>
    <w:rsid w:val="00205CAA"/>
    <w:rsid w:val="00212C33"/>
    <w:rsid w:val="00224E2B"/>
    <w:rsid w:val="0025786C"/>
    <w:rsid w:val="00267A87"/>
    <w:rsid w:val="00284B2B"/>
    <w:rsid w:val="0028740E"/>
    <w:rsid w:val="002A2176"/>
    <w:rsid w:val="002A426F"/>
    <w:rsid w:val="002A778B"/>
    <w:rsid w:val="002C3F4C"/>
    <w:rsid w:val="002C4EC0"/>
    <w:rsid w:val="002C544A"/>
    <w:rsid w:val="002D0C2B"/>
    <w:rsid w:val="002D2C29"/>
    <w:rsid w:val="002D73AB"/>
    <w:rsid w:val="00304B72"/>
    <w:rsid w:val="0031623C"/>
    <w:rsid w:val="0032200E"/>
    <w:rsid w:val="003342AA"/>
    <w:rsid w:val="00337642"/>
    <w:rsid w:val="00354E01"/>
    <w:rsid w:val="0036712F"/>
    <w:rsid w:val="00373BDF"/>
    <w:rsid w:val="003770D9"/>
    <w:rsid w:val="003773EB"/>
    <w:rsid w:val="003775B0"/>
    <w:rsid w:val="003A4A2C"/>
    <w:rsid w:val="003A68F8"/>
    <w:rsid w:val="003B1FD3"/>
    <w:rsid w:val="003B25E7"/>
    <w:rsid w:val="003B2F63"/>
    <w:rsid w:val="003B383F"/>
    <w:rsid w:val="003C0003"/>
    <w:rsid w:val="003C0CA3"/>
    <w:rsid w:val="003C1E45"/>
    <w:rsid w:val="003C3B94"/>
    <w:rsid w:val="003C4E7A"/>
    <w:rsid w:val="003F0DEE"/>
    <w:rsid w:val="003F27A5"/>
    <w:rsid w:val="0040036C"/>
    <w:rsid w:val="00402F8B"/>
    <w:rsid w:val="00431127"/>
    <w:rsid w:val="00431DB4"/>
    <w:rsid w:val="0043457D"/>
    <w:rsid w:val="00440E49"/>
    <w:rsid w:val="0044781C"/>
    <w:rsid w:val="00454CFB"/>
    <w:rsid w:val="00472C5C"/>
    <w:rsid w:val="0047438F"/>
    <w:rsid w:val="00474F82"/>
    <w:rsid w:val="0048217C"/>
    <w:rsid w:val="00484D78"/>
    <w:rsid w:val="00494871"/>
    <w:rsid w:val="004B2A64"/>
    <w:rsid w:val="004B5B4B"/>
    <w:rsid w:val="004C4A46"/>
    <w:rsid w:val="004C4A57"/>
    <w:rsid w:val="004D11E4"/>
    <w:rsid w:val="004D1F1B"/>
    <w:rsid w:val="004D6CD9"/>
    <w:rsid w:val="004F3D6B"/>
    <w:rsid w:val="004F5257"/>
    <w:rsid w:val="00510AA3"/>
    <w:rsid w:val="00516869"/>
    <w:rsid w:val="00516A40"/>
    <w:rsid w:val="00542428"/>
    <w:rsid w:val="00552217"/>
    <w:rsid w:val="0056072D"/>
    <w:rsid w:val="00561C67"/>
    <w:rsid w:val="00565507"/>
    <w:rsid w:val="00580041"/>
    <w:rsid w:val="0059134E"/>
    <w:rsid w:val="005A02FD"/>
    <w:rsid w:val="005A31E0"/>
    <w:rsid w:val="005A5BF4"/>
    <w:rsid w:val="005A5F2D"/>
    <w:rsid w:val="005C42CD"/>
    <w:rsid w:val="005E1510"/>
    <w:rsid w:val="005E4EE6"/>
    <w:rsid w:val="005E5D5B"/>
    <w:rsid w:val="00616EFA"/>
    <w:rsid w:val="00621C42"/>
    <w:rsid w:val="006334B2"/>
    <w:rsid w:val="00642AF2"/>
    <w:rsid w:val="00644C98"/>
    <w:rsid w:val="006579B2"/>
    <w:rsid w:val="00683BE0"/>
    <w:rsid w:val="006A6B28"/>
    <w:rsid w:val="006C4A1A"/>
    <w:rsid w:val="006D4C1B"/>
    <w:rsid w:val="006F0648"/>
    <w:rsid w:val="006F5D4A"/>
    <w:rsid w:val="007009FF"/>
    <w:rsid w:val="00703420"/>
    <w:rsid w:val="007051ED"/>
    <w:rsid w:val="0071171C"/>
    <w:rsid w:val="00714D7A"/>
    <w:rsid w:val="007240D9"/>
    <w:rsid w:val="00726402"/>
    <w:rsid w:val="00727065"/>
    <w:rsid w:val="00730316"/>
    <w:rsid w:val="007309A3"/>
    <w:rsid w:val="00731C62"/>
    <w:rsid w:val="00734EFA"/>
    <w:rsid w:val="00735468"/>
    <w:rsid w:val="0073647A"/>
    <w:rsid w:val="007522C2"/>
    <w:rsid w:val="007620A2"/>
    <w:rsid w:val="007728D3"/>
    <w:rsid w:val="00772F42"/>
    <w:rsid w:val="0078085F"/>
    <w:rsid w:val="00780FB1"/>
    <w:rsid w:val="00791957"/>
    <w:rsid w:val="0079706C"/>
    <w:rsid w:val="007A30CA"/>
    <w:rsid w:val="007A5576"/>
    <w:rsid w:val="007D260C"/>
    <w:rsid w:val="007D2AAF"/>
    <w:rsid w:val="007D5CD4"/>
    <w:rsid w:val="007D69CA"/>
    <w:rsid w:val="007E2EF1"/>
    <w:rsid w:val="007E53AF"/>
    <w:rsid w:val="008100EB"/>
    <w:rsid w:val="008115F4"/>
    <w:rsid w:val="00811930"/>
    <w:rsid w:val="008264E1"/>
    <w:rsid w:val="008311EB"/>
    <w:rsid w:val="00832399"/>
    <w:rsid w:val="00834FE5"/>
    <w:rsid w:val="00836482"/>
    <w:rsid w:val="00836848"/>
    <w:rsid w:val="00846E62"/>
    <w:rsid w:val="00862D6C"/>
    <w:rsid w:val="00874828"/>
    <w:rsid w:val="00880EE2"/>
    <w:rsid w:val="008A362D"/>
    <w:rsid w:val="008A4C0A"/>
    <w:rsid w:val="008B07C1"/>
    <w:rsid w:val="008C297E"/>
    <w:rsid w:val="008C3C3E"/>
    <w:rsid w:val="008C67A2"/>
    <w:rsid w:val="008D74BE"/>
    <w:rsid w:val="008E1187"/>
    <w:rsid w:val="008E2337"/>
    <w:rsid w:val="008F5AF4"/>
    <w:rsid w:val="00901236"/>
    <w:rsid w:val="009053AB"/>
    <w:rsid w:val="00914AD5"/>
    <w:rsid w:val="00917D6A"/>
    <w:rsid w:val="00925606"/>
    <w:rsid w:val="00926F81"/>
    <w:rsid w:val="0092743C"/>
    <w:rsid w:val="0093543A"/>
    <w:rsid w:val="009422DA"/>
    <w:rsid w:val="009531BD"/>
    <w:rsid w:val="009543E1"/>
    <w:rsid w:val="00963156"/>
    <w:rsid w:val="009657A4"/>
    <w:rsid w:val="009834E7"/>
    <w:rsid w:val="009B2DEC"/>
    <w:rsid w:val="009D2188"/>
    <w:rsid w:val="009D2585"/>
    <w:rsid w:val="009D2D70"/>
    <w:rsid w:val="009F5030"/>
    <w:rsid w:val="00A16E0A"/>
    <w:rsid w:val="00A2038E"/>
    <w:rsid w:val="00A512A7"/>
    <w:rsid w:val="00A545D1"/>
    <w:rsid w:val="00A8438C"/>
    <w:rsid w:val="00A97919"/>
    <w:rsid w:val="00AA77F1"/>
    <w:rsid w:val="00AB6484"/>
    <w:rsid w:val="00AC0455"/>
    <w:rsid w:val="00AC4A8A"/>
    <w:rsid w:val="00AD5C59"/>
    <w:rsid w:val="00AE0F22"/>
    <w:rsid w:val="00AF45B2"/>
    <w:rsid w:val="00AF563A"/>
    <w:rsid w:val="00B123B9"/>
    <w:rsid w:val="00B15B2B"/>
    <w:rsid w:val="00B16A8C"/>
    <w:rsid w:val="00B21520"/>
    <w:rsid w:val="00B27869"/>
    <w:rsid w:val="00B30C03"/>
    <w:rsid w:val="00B31792"/>
    <w:rsid w:val="00B47F6B"/>
    <w:rsid w:val="00B5211E"/>
    <w:rsid w:val="00B546B2"/>
    <w:rsid w:val="00B56AD0"/>
    <w:rsid w:val="00B61A26"/>
    <w:rsid w:val="00B7459A"/>
    <w:rsid w:val="00B90B22"/>
    <w:rsid w:val="00B920CE"/>
    <w:rsid w:val="00B964BD"/>
    <w:rsid w:val="00BB5BA7"/>
    <w:rsid w:val="00BC2C08"/>
    <w:rsid w:val="00C13122"/>
    <w:rsid w:val="00C16B8A"/>
    <w:rsid w:val="00C170F5"/>
    <w:rsid w:val="00C20398"/>
    <w:rsid w:val="00C22EFD"/>
    <w:rsid w:val="00C24A39"/>
    <w:rsid w:val="00C33981"/>
    <w:rsid w:val="00C644EB"/>
    <w:rsid w:val="00C6477C"/>
    <w:rsid w:val="00C71147"/>
    <w:rsid w:val="00C76FB6"/>
    <w:rsid w:val="00C80CCB"/>
    <w:rsid w:val="00CA2D1B"/>
    <w:rsid w:val="00CA317C"/>
    <w:rsid w:val="00CA4A26"/>
    <w:rsid w:val="00CA674B"/>
    <w:rsid w:val="00CB0978"/>
    <w:rsid w:val="00CB58B4"/>
    <w:rsid w:val="00CB6AD9"/>
    <w:rsid w:val="00CE006A"/>
    <w:rsid w:val="00CE3614"/>
    <w:rsid w:val="00CE5060"/>
    <w:rsid w:val="00CE6097"/>
    <w:rsid w:val="00CF1622"/>
    <w:rsid w:val="00CF23B0"/>
    <w:rsid w:val="00D07C8E"/>
    <w:rsid w:val="00D16481"/>
    <w:rsid w:val="00D223D0"/>
    <w:rsid w:val="00D31589"/>
    <w:rsid w:val="00D5268B"/>
    <w:rsid w:val="00D57F1A"/>
    <w:rsid w:val="00D6312D"/>
    <w:rsid w:val="00D6690C"/>
    <w:rsid w:val="00D90CF4"/>
    <w:rsid w:val="00D95D63"/>
    <w:rsid w:val="00DA27B1"/>
    <w:rsid w:val="00DC73D8"/>
    <w:rsid w:val="00E000AF"/>
    <w:rsid w:val="00E050A9"/>
    <w:rsid w:val="00E120EB"/>
    <w:rsid w:val="00E17FB5"/>
    <w:rsid w:val="00E2662F"/>
    <w:rsid w:val="00E35EDA"/>
    <w:rsid w:val="00E43169"/>
    <w:rsid w:val="00E44CDE"/>
    <w:rsid w:val="00E44E7C"/>
    <w:rsid w:val="00E46525"/>
    <w:rsid w:val="00E4709D"/>
    <w:rsid w:val="00E47C02"/>
    <w:rsid w:val="00E6430F"/>
    <w:rsid w:val="00E64F58"/>
    <w:rsid w:val="00E705A8"/>
    <w:rsid w:val="00E763E9"/>
    <w:rsid w:val="00E80CAB"/>
    <w:rsid w:val="00E8474C"/>
    <w:rsid w:val="00EA221B"/>
    <w:rsid w:val="00EB2C93"/>
    <w:rsid w:val="00EB64A3"/>
    <w:rsid w:val="00EC56F8"/>
    <w:rsid w:val="00ED3638"/>
    <w:rsid w:val="00ED456F"/>
    <w:rsid w:val="00EF07DA"/>
    <w:rsid w:val="00F31963"/>
    <w:rsid w:val="00F32C5F"/>
    <w:rsid w:val="00F3470F"/>
    <w:rsid w:val="00F37570"/>
    <w:rsid w:val="00F57C9B"/>
    <w:rsid w:val="00F7311A"/>
    <w:rsid w:val="00F7394C"/>
    <w:rsid w:val="00F76290"/>
    <w:rsid w:val="00F80333"/>
    <w:rsid w:val="00F8140A"/>
    <w:rsid w:val="00F8649E"/>
    <w:rsid w:val="00FB29EC"/>
    <w:rsid w:val="00FC2509"/>
    <w:rsid w:val="00FD1986"/>
    <w:rsid w:val="00FD2660"/>
    <w:rsid w:val="00FD27D2"/>
    <w:rsid w:val="00FE6540"/>
    <w:rsid w:val="2B78D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A24244"/>
  <w15:docId w15:val="{A2DF52F6-BF73-40EB-9AB9-CA36D16D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8140A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7D260C"/>
    <w:pPr>
      <w:keepNext/>
      <w:ind w:firstLine="360"/>
      <w:jc w:val="both"/>
      <w:outlineLvl w:val="0"/>
    </w:pPr>
    <w:rPr>
      <w:rFonts w:ascii="Times New Roman" w:hAnsi="Times New Roman"/>
      <w:b/>
      <w:szCs w:val="20"/>
      <w:u w:val="single"/>
      <w:lang w:eastAsia="nl-BE"/>
    </w:rPr>
  </w:style>
  <w:style w:type="paragraph" w:styleId="Kop2">
    <w:name w:val="heading 2"/>
    <w:basedOn w:val="Standaard"/>
    <w:next w:val="Standaard"/>
    <w:qFormat/>
    <w:rsid w:val="007D260C"/>
    <w:pPr>
      <w:keepNext/>
      <w:jc w:val="center"/>
      <w:outlineLvl w:val="1"/>
    </w:pPr>
    <w:rPr>
      <w:rFonts w:ascii="Times New Roman" w:hAnsi="Times New Roman"/>
      <w:b/>
      <w:i/>
      <w:sz w:val="32"/>
      <w:szCs w:val="20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C7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2200E"/>
    <w:rPr>
      <w:color w:val="0000FF"/>
      <w:u w:val="single"/>
    </w:rPr>
  </w:style>
  <w:style w:type="paragraph" w:styleId="Ballontekst">
    <w:name w:val="Balloon Text"/>
    <w:basedOn w:val="Standaard"/>
    <w:semiHidden/>
    <w:rsid w:val="009834E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C647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C6477C"/>
    <w:rPr>
      <w:rFonts w:ascii="Arial" w:hAnsi="Arial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rsid w:val="00C647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C6477C"/>
    <w:rPr>
      <w:rFonts w:ascii="Arial" w:hAnsi="Arial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510AA3"/>
    <w:pPr>
      <w:ind w:left="708"/>
    </w:pPr>
  </w:style>
  <w:style w:type="paragraph" w:styleId="Plattetekstinspringen">
    <w:name w:val="Body Text Indent"/>
    <w:basedOn w:val="Standaard"/>
    <w:link w:val="PlattetekstinspringenChar"/>
    <w:rsid w:val="00580041"/>
    <w:pPr>
      <w:ind w:left="1410" w:hanging="1036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580041"/>
    <w:rPr>
      <w:rFonts w:ascii="Arial" w:hAnsi="Arial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1A6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90CF4"/>
    <w:rPr>
      <w:rFonts w:ascii="Arial" w:hAnsi="Arial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ol@badmintonvlaanderen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badmintonvlaanderen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B73C0BFA88E4FB86A44BFAE6919D8" ma:contentTypeVersion="19" ma:contentTypeDescription="Een nieuw document maken." ma:contentTypeScope="" ma:versionID="7172025ef3514b7835b2a6d4216eda64">
  <xsd:schema xmlns:xsd="http://www.w3.org/2001/XMLSchema" xmlns:xs="http://www.w3.org/2001/XMLSchema" xmlns:p="http://schemas.microsoft.com/office/2006/metadata/properties" xmlns:ns2="666d9c6e-3f93-4fc0-b0f3-3a66db23b6b7" xmlns:ns3="96649129-7d8c-46a1-b39e-b7b22c4b913d" targetNamespace="http://schemas.microsoft.com/office/2006/metadata/properties" ma:root="true" ma:fieldsID="4ac78e87b15431e9c2109081c0a16d52" ns2:_="" ns3:_="">
    <xsd:import namespace="666d9c6e-3f93-4fc0-b0f3-3a66db23b6b7"/>
    <xsd:import namespace="96649129-7d8c-46a1-b39e-b7b22c4b9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d9c6e-3f93-4fc0-b0f3-3a66db23b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a387dc0-c102-410d-b38b-c84d89552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49129-7d8c-46a1-b39e-b7b22c4b9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522a85-957d-4906-b6c1-26cc912da5a8}" ma:internalName="TaxCatchAll" ma:showField="CatchAllData" ma:web="96649129-7d8c-46a1-b39e-b7b22c4b9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d9c6e-3f93-4fc0-b0f3-3a66db23b6b7">
      <Terms xmlns="http://schemas.microsoft.com/office/infopath/2007/PartnerControls"/>
    </lcf76f155ced4ddcb4097134ff3c332f>
    <TaxCatchAll xmlns="96649129-7d8c-46a1-b39e-b7b22c4b913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17384-733F-41AC-B862-207DFAF41E61}"/>
</file>

<file path=customXml/itemProps2.xml><?xml version="1.0" encoding="utf-8"?>
<ds:datastoreItem xmlns:ds="http://schemas.openxmlformats.org/officeDocument/2006/customXml" ds:itemID="{43675265-4FB5-430B-BF21-34BB16922BEB}">
  <ds:schemaRefs>
    <ds:schemaRef ds:uri="http://schemas.microsoft.com/office/2006/metadata/properties"/>
    <ds:schemaRef ds:uri="http://schemas.microsoft.com/office/infopath/2007/PartnerControls"/>
    <ds:schemaRef ds:uri="666d9c6e-3f93-4fc0-b0f3-3a66db23b6b7"/>
    <ds:schemaRef ds:uri="96649129-7d8c-46a1-b39e-b7b22c4b913d"/>
  </ds:schemaRefs>
</ds:datastoreItem>
</file>

<file path=customXml/itemProps3.xml><?xml version="1.0" encoding="utf-8"?>
<ds:datastoreItem xmlns:ds="http://schemas.openxmlformats.org/officeDocument/2006/customXml" ds:itemID="{1B92DAF8-CC2F-46EC-8087-6217F4758F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B37E50-7B09-404F-97D1-2861DCE408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1110</Words>
  <Characters>6528</Characters>
  <Application>Microsoft Office Word</Application>
  <DocSecurity>0</DocSecurity>
  <Lines>261</Lines>
  <Paragraphs>146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Bidding YBJMC</vt:lpstr>
    </vt:vector>
  </TitlesOfParts>
  <Company>Universiteit Antwerpen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Bidding YBJMC</dc:title>
  <dc:creator>ordi</dc:creator>
  <cp:lastModifiedBy>Pol Biesmans</cp:lastModifiedBy>
  <cp:revision>6</cp:revision>
  <cp:lastPrinted>2010-12-09T16:48:00Z</cp:lastPrinted>
  <dcterms:created xsi:type="dcterms:W3CDTF">2026-01-11T18:48:00Z</dcterms:created>
  <dcterms:modified xsi:type="dcterms:W3CDTF">2026-01-13T10:24:00Z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0x0101000A3B73C0BFA88E4FB86A44BFAE6919D8</vt:lpwstr>
  </property>
  <property fmtid="{D5CDD505-2E9C-101B-9397-08002B2CF9AE}" pid="3" name="IsMyDocuments">
    <vt:bool>true</vt:bool>
  </property>
  <property fmtid="{D5CDD505-2E9C-101B-9397-08002B2CF9AE}" pid="4" name="MediaServiceImageTags">
    <vt:lpwstr/>
  </property>
</Properties>
</file>